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7FF6" w14:textId="77777777" w:rsidR="008E0FFE" w:rsidRPr="00EA3158" w:rsidRDefault="008E0FFE" w:rsidP="00A32FF8">
      <w:pPr>
        <w:pStyle w:val="NoSpacing"/>
        <w:ind w:right="-1"/>
        <w:jc w:val="right"/>
        <w:rPr>
          <w:rFonts w:eastAsiaTheme="majorEastAsia" w:cs="Open Sans"/>
          <w:b/>
          <w:smallCaps/>
          <w:color w:val="595959" w:themeColor="text1" w:themeTint="A6"/>
          <w:sz w:val="36"/>
          <w:szCs w:val="36"/>
          <w:lang w:val="lv-LV"/>
        </w:rPr>
      </w:pPr>
      <w:bookmarkStart w:id="0" w:name="_Toc78702888"/>
    </w:p>
    <w:p w14:paraId="69667986" w14:textId="77777777" w:rsidR="00173AA1" w:rsidRDefault="00173AA1" w:rsidP="00173AA1">
      <w:pPr>
        <w:pStyle w:val="Title"/>
        <w:rPr>
          <w:sz w:val="52"/>
        </w:rPr>
      </w:pPr>
      <w:r>
        <w:rPr>
          <w:noProof/>
          <w:sz w:val="52"/>
        </w:rPr>
        <w:drawing>
          <wp:anchor distT="0" distB="0" distL="114300" distR="114300" simplePos="0" relativeHeight="251659264" behindDoc="1" locked="0" layoutInCell="1" allowOverlap="1" wp14:anchorId="66DB9DBF" wp14:editId="123F884C">
            <wp:simplePos x="0" y="0"/>
            <wp:positionH relativeFrom="margin">
              <wp:align>center</wp:align>
            </wp:positionH>
            <wp:positionV relativeFrom="paragraph">
              <wp:posOffset>29210</wp:posOffset>
            </wp:positionV>
            <wp:extent cx="2606975" cy="1295400"/>
            <wp:effectExtent l="0" t="0" r="317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odex_Logo_Orig_RGB_final_s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6975" cy="1295400"/>
                    </a:xfrm>
                    <a:prstGeom prst="rect">
                      <a:avLst/>
                    </a:prstGeom>
                  </pic:spPr>
                </pic:pic>
              </a:graphicData>
            </a:graphic>
            <wp14:sizeRelH relativeFrom="page">
              <wp14:pctWidth>0</wp14:pctWidth>
            </wp14:sizeRelH>
            <wp14:sizeRelV relativeFrom="page">
              <wp14:pctHeight>0</wp14:pctHeight>
            </wp14:sizeRelV>
          </wp:anchor>
        </w:drawing>
      </w:r>
    </w:p>
    <w:p w14:paraId="1B50F667" w14:textId="77777777" w:rsidR="00173AA1" w:rsidRDefault="00173AA1" w:rsidP="00173AA1">
      <w:pPr>
        <w:pStyle w:val="Title"/>
        <w:rPr>
          <w:sz w:val="52"/>
        </w:rPr>
      </w:pPr>
    </w:p>
    <w:p w14:paraId="0C099667" w14:textId="77777777" w:rsidR="00173AA1" w:rsidRDefault="00173AA1" w:rsidP="00173AA1">
      <w:pPr>
        <w:pStyle w:val="Title"/>
        <w:rPr>
          <w:sz w:val="52"/>
        </w:rPr>
      </w:pPr>
    </w:p>
    <w:p w14:paraId="75A7D12A" w14:textId="366E64D8" w:rsidR="00A32FF8" w:rsidRPr="00C0329F" w:rsidRDefault="00A32FF8" w:rsidP="00EA3158">
      <w:pPr>
        <w:pStyle w:val="NoSpacing"/>
        <w:ind w:right="468"/>
        <w:rPr>
          <w:rFonts w:eastAsiaTheme="majorEastAsia" w:cs="Open Sans"/>
          <w:b/>
          <w:smallCaps/>
          <w:color w:val="595959" w:themeColor="text1" w:themeTint="A6"/>
          <w:sz w:val="56"/>
          <w:szCs w:val="108"/>
          <w:lang w:val="lv-LV"/>
        </w:rPr>
      </w:pPr>
    </w:p>
    <w:sdt>
      <w:sdtPr>
        <w:rPr>
          <w:rFonts w:eastAsiaTheme="majorEastAsia" w:cs="Open Sans"/>
          <w:b/>
          <w:smallCaps/>
          <w:color w:val="595959" w:themeColor="text1" w:themeTint="A6"/>
          <w:sz w:val="56"/>
          <w:szCs w:val="108"/>
          <w:lang w:val="lv-LV"/>
        </w:rPr>
        <w:alias w:val="Title"/>
        <w:id w:val="-1710177451"/>
        <w:dataBinding w:prefixMappings="xmlns:ns0='http://purl.org/dc/elements/1.1/' xmlns:ns1='http://schemas.openxmlformats.org/package/2006/metadata/core-properties' " w:xpath="/ns1:coreProperties[1]/ns0:title[1]" w:storeItemID="{6C3C8BC8-F283-45AE-878A-BAB7291924A1}"/>
        <w:text/>
      </w:sdtPr>
      <w:sdtEndPr/>
      <w:sdtContent>
        <w:p w14:paraId="42102594" w14:textId="0CD62793" w:rsidR="00A32FF8" w:rsidRPr="00783E37" w:rsidRDefault="00712672" w:rsidP="00A32FF8">
          <w:pPr>
            <w:pStyle w:val="NoSpacing"/>
            <w:ind w:right="468"/>
            <w:jc w:val="center"/>
            <w:rPr>
              <w:rFonts w:eastAsiaTheme="majorEastAsia" w:cs="Open Sans"/>
              <w:b/>
              <w:smallCaps/>
              <w:color w:val="595959" w:themeColor="text1" w:themeTint="A6"/>
              <w:sz w:val="56"/>
              <w:szCs w:val="108"/>
              <w:lang w:val="lv-LV" w:eastAsia="en-US"/>
            </w:rPr>
          </w:pPr>
          <w:r>
            <w:rPr>
              <w:rFonts w:eastAsiaTheme="majorEastAsia" w:cs="Open Sans"/>
              <w:b/>
              <w:smallCaps/>
              <w:color w:val="595959" w:themeColor="text1" w:themeTint="A6"/>
              <w:sz w:val="56"/>
              <w:szCs w:val="108"/>
              <w:lang w:val="lv-LV"/>
            </w:rPr>
            <w:t>Datu apmaiņas specifikācija</w:t>
          </w:r>
        </w:p>
      </w:sdtContent>
    </w:sdt>
    <w:p w14:paraId="007E7935" w14:textId="77777777" w:rsidR="001225AC" w:rsidRPr="00783E37" w:rsidRDefault="001225AC" w:rsidP="00BF00D8">
      <w:pPr>
        <w:ind w:right="3063"/>
        <w:rPr>
          <w:rFonts w:cs="Open Sans"/>
          <w:b/>
          <w:sz w:val="23"/>
          <w:szCs w:val="19"/>
        </w:rPr>
      </w:pPr>
    </w:p>
    <w:bookmarkEnd w:id="0"/>
    <w:p w14:paraId="2977E31A" w14:textId="27233AC4" w:rsidR="001F20BE" w:rsidRPr="00783E37" w:rsidRDefault="001F20BE" w:rsidP="001F20BE">
      <w:pPr>
        <w:spacing w:after="0"/>
        <w:jc w:val="center"/>
        <w:rPr>
          <w:rFonts w:cs="Open Sans"/>
          <w:sz w:val="24"/>
          <w:szCs w:val="24"/>
        </w:rPr>
      </w:pPr>
      <w:r w:rsidRPr="00783E37">
        <w:rPr>
          <w:rFonts w:cs="Open Sans"/>
          <w:color w:val="555655"/>
          <w:sz w:val="36"/>
          <w:szCs w:val="36"/>
        </w:rPr>
        <w:t xml:space="preserve">Līgums starp </w:t>
      </w:r>
      <w:r w:rsidRPr="00783E37">
        <w:rPr>
          <w:rFonts w:cs="Open Sans"/>
          <w:color w:val="555655"/>
          <w:sz w:val="36"/>
          <w:szCs w:val="36"/>
        </w:rPr>
        <w:fldChar w:fldCharType="begin"/>
      </w:r>
      <w:r w:rsidRPr="00783E37">
        <w:rPr>
          <w:rFonts w:cs="Open Sans"/>
          <w:color w:val="555655"/>
          <w:sz w:val="36"/>
          <w:szCs w:val="36"/>
        </w:rPr>
        <w:instrText xml:space="preserve"> DOCPROPERTY  Klients_akuzativs \* MERGEFORMAT </w:instrText>
      </w:r>
      <w:r w:rsidRPr="00783E37">
        <w:rPr>
          <w:rFonts w:cs="Open Sans"/>
          <w:color w:val="555655"/>
          <w:sz w:val="36"/>
          <w:szCs w:val="36"/>
        </w:rPr>
        <w:fldChar w:fldCharType="separate"/>
      </w:r>
      <w:r w:rsidR="008C147C">
        <w:rPr>
          <w:rFonts w:cs="Open Sans"/>
          <w:color w:val="555655"/>
          <w:sz w:val="36"/>
          <w:szCs w:val="36"/>
        </w:rPr>
        <w:t>Valsts SIA „Autotransporta direkcija”</w:t>
      </w:r>
      <w:r w:rsidRPr="00783E37">
        <w:rPr>
          <w:rFonts w:cs="Open Sans"/>
          <w:color w:val="555655"/>
          <w:sz w:val="36"/>
          <w:szCs w:val="36"/>
        </w:rPr>
        <w:fldChar w:fldCharType="end"/>
      </w:r>
      <w:r w:rsidRPr="00783E37">
        <w:rPr>
          <w:rFonts w:cs="Open Sans"/>
          <w:color w:val="555655"/>
          <w:sz w:val="36"/>
          <w:szCs w:val="36"/>
        </w:rPr>
        <w:t xml:space="preserve"> un SIA „Codex” par </w:t>
      </w:r>
      <w:r w:rsidRPr="00783E37">
        <w:rPr>
          <w:rFonts w:cs="Open Sans"/>
          <w:color w:val="555655"/>
          <w:sz w:val="36"/>
          <w:szCs w:val="36"/>
        </w:rPr>
        <w:fldChar w:fldCharType="begin"/>
      </w:r>
      <w:r w:rsidRPr="00783E37">
        <w:rPr>
          <w:rFonts w:cs="Open Sans"/>
          <w:color w:val="555655"/>
          <w:sz w:val="36"/>
          <w:szCs w:val="36"/>
        </w:rPr>
        <w:instrText xml:space="preserve"> DOCPROPERTY  Ligums_par  \* MERGEFORMAT </w:instrText>
      </w:r>
      <w:r w:rsidRPr="00783E37">
        <w:rPr>
          <w:rFonts w:cs="Open Sans"/>
          <w:color w:val="555655"/>
          <w:sz w:val="36"/>
          <w:szCs w:val="36"/>
        </w:rPr>
        <w:fldChar w:fldCharType="separate"/>
      </w:r>
      <w:r w:rsidR="008C147C">
        <w:rPr>
          <w:rFonts w:cs="Open Sans"/>
          <w:color w:val="555655"/>
          <w:sz w:val="36"/>
          <w:szCs w:val="36"/>
        </w:rPr>
        <w:t>“Vienotas sabiedriskā transporta biļešu sistēmas izstrāde, uzturēšana un izmaiņu pieprasījumu realizācija”</w:t>
      </w:r>
      <w:r w:rsidRPr="00783E37">
        <w:rPr>
          <w:rFonts w:cs="Open Sans"/>
          <w:color w:val="555655"/>
          <w:sz w:val="36"/>
          <w:szCs w:val="36"/>
        </w:rPr>
        <w:fldChar w:fldCharType="end"/>
      </w:r>
    </w:p>
    <w:p w14:paraId="77502679" w14:textId="77777777" w:rsidR="001F20BE" w:rsidRPr="00783E37" w:rsidRDefault="001F20BE" w:rsidP="001F20BE">
      <w:pPr>
        <w:spacing w:after="0"/>
        <w:rPr>
          <w:rFonts w:cs="Open Sans"/>
          <w:sz w:val="36"/>
          <w:szCs w:val="36"/>
        </w:rPr>
      </w:pPr>
    </w:p>
    <w:p w14:paraId="58E0DB7A" w14:textId="3D591912" w:rsidR="001F20BE" w:rsidRPr="00783E37" w:rsidRDefault="001F20BE" w:rsidP="001F20BE">
      <w:pPr>
        <w:spacing w:after="0"/>
        <w:jc w:val="center"/>
        <w:rPr>
          <w:rFonts w:cs="Open Sans"/>
          <w:sz w:val="19"/>
          <w:szCs w:val="19"/>
        </w:rPr>
      </w:pPr>
      <w:r w:rsidRPr="00783E37">
        <w:rPr>
          <w:rFonts w:cs="Open Sans"/>
          <w:i/>
          <w:color w:val="555655"/>
          <w:sz w:val="28"/>
          <w:szCs w:val="36"/>
        </w:rPr>
        <w:t xml:space="preserve">(Iepirkuma identifikācijas </w:t>
      </w:r>
      <w:r w:rsidR="00975975">
        <w:rPr>
          <w:rFonts w:cs="Open Sans"/>
          <w:i/>
          <w:color w:val="555655"/>
          <w:sz w:val="28"/>
          <w:szCs w:val="36"/>
        </w:rPr>
        <w:t>N</w:t>
      </w:r>
      <w:r w:rsidRPr="00783E37">
        <w:rPr>
          <w:rFonts w:cs="Open Sans"/>
          <w:i/>
          <w:color w:val="555655"/>
          <w:sz w:val="28"/>
          <w:szCs w:val="36"/>
        </w:rPr>
        <w:t xml:space="preserve">r. </w:t>
      </w:r>
      <w:r w:rsidRPr="00783E37">
        <w:rPr>
          <w:rFonts w:cs="Open Sans"/>
          <w:i/>
          <w:color w:val="555655"/>
          <w:sz w:val="28"/>
          <w:szCs w:val="36"/>
        </w:rPr>
        <w:fldChar w:fldCharType="begin"/>
      </w:r>
      <w:r w:rsidRPr="00783E37">
        <w:rPr>
          <w:rFonts w:cs="Open Sans"/>
          <w:i/>
          <w:color w:val="555655"/>
          <w:sz w:val="28"/>
          <w:szCs w:val="36"/>
        </w:rPr>
        <w:instrText xml:space="preserve"> DOCPROPERTY  Iepirkuma_ID  \* MERGEFORMAT </w:instrText>
      </w:r>
      <w:r w:rsidRPr="00783E37">
        <w:rPr>
          <w:rFonts w:cs="Open Sans"/>
          <w:i/>
          <w:color w:val="555655"/>
          <w:sz w:val="28"/>
          <w:szCs w:val="36"/>
        </w:rPr>
        <w:fldChar w:fldCharType="separate"/>
      </w:r>
      <w:r w:rsidR="008C147C">
        <w:rPr>
          <w:rFonts w:cs="Open Sans"/>
          <w:i/>
          <w:color w:val="555655"/>
          <w:sz w:val="28"/>
          <w:szCs w:val="36"/>
        </w:rPr>
        <w:t>1.18.6/14/2021</w:t>
      </w:r>
      <w:r w:rsidRPr="00783E37">
        <w:rPr>
          <w:rFonts w:cs="Open Sans"/>
          <w:i/>
          <w:color w:val="555655"/>
          <w:sz w:val="28"/>
          <w:szCs w:val="36"/>
        </w:rPr>
        <w:fldChar w:fldCharType="end"/>
      </w:r>
      <w:r w:rsidRPr="00783E37">
        <w:rPr>
          <w:rFonts w:cs="Open Sans"/>
          <w:i/>
          <w:color w:val="555655"/>
          <w:sz w:val="28"/>
          <w:szCs w:val="36"/>
        </w:rPr>
        <w:t>)</w:t>
      </w:r>
    </w:p>
    <w:p w14:paraId="6D023BC0" w14:textId="7607C3DC" w:rsidR="00EC0F3B" w:rsidRPr="00783E37" w:rsidRDefault="00EC0F3B" w:rsidP="00EC0F3B">
      <w:pPr>
        <w:rPr>
          <w:rFonts w:eastAsiaTheme="majorEastAsia" w:cs="Open Sans"/>
          <w:smallCaps/>
          <w:color w:val="595959" w:themeColor="text1" w:themeTint="A6"/>
          <w:sz w:val="24"/>
          <w:szCs w:val="24"/>
        </w:rPr>
      </w:pPr>
    </w:p>
    <w:p w14:paraId="09BB1958" w14:textId="556EF4E1" w:rsidR="00EC0F3B" w:rsidRPr="00783E37" w:rsidRDefault="00A32FF8"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Nodevuma identifikators</w:t>
      </w:r>
      <w:r w:rsidRPr="00783E37">
        <w:rPr>
          <w:rFonts w:eastAsiaTheme="majorEastAsia" w:cs="Open Sans"/>
          <w:smallCaps/>
          <w:color w:val="595959" w:themeColor="text1" w:themeTint="A6"/>
          <w:sz w:val="24"/>
          <w:szCs w:val="24"/>
        </w:rPr>
        <w:t>:</w:t>
      </w:r>
      <w:r w:rsidR="00EC0F3B" w:rsidRPr="00783E37">
        <w:rPr>
          <w:rFonts w:eastAsiaTheme="majorEastAsia" w:cs="Open Sans"/>
          <w:smallCaps/>
          <w:color w:val="595959" w:themeColor="text1" w:themeTint="A6"/>
          <w:sz w:val="24"/>
          <w:szCs w:val="24"/>
        </w:rPr>
        <w:t xml:space="preserve"> </w:t>
      </w:r>
      <w:r w:rsidR="00EC0F3B" w:rsidRPr="00783E37">
        <w:rPr>
          <w:rFonts w:eastAsiaTheme="majorEastAsia" w:cs="Open Sans"/>
          <w:smallCaps/>
          <w:color w:val="595959" w:themeColor="text1" w:themeTint="A6"/>
          <w:sz w:val="24"/>
          <w:szCs w:val="24"/>
        </w:rPr>
        <w:fldChar w:fldCharType="begin"/>
      </w:r>
      <w:r w:rsidR="00EC0F3B" w:rsidRPr="00783E37">
        <w:rPr>
          <w:rFonts w:eastAsiaTheme="majorEastAsia" w:cs="Open Sans"/>
          <w:smallCaps/>
          <w:color w:val="595959" w:themeColor="text1" w:themeTint="A6"/>
          <w:sz w:val="24"/>
          <w:szCs w:val="24"/>
        </w:rPr>
        <w:instrText xml:space="preserve"> DOCPROPERTY  DokID  \* MERGEFORMAT </w:instrText>
      </w:r>
      <w:r w:rsidR="00EC0F3B" w:rsidRPr="00783E37">
        <w:rPr>
          <w:rFonts w:eastAsiaTheme="majorEastAsia" w:cs="Open Sans"/>
          <w:smallCaps/>
          <w:color w:val="595959" w:themeColor="text1" w:themeTint="A6"/>
          <w:sz w:val="24"/>
          <w:szCs w:val="24"/>
        </w:rPr>
        <w:fldChar w:fldCharType="separate"/>
      </w:r>
      <w:r w:rsidR="008C147C">
        <w:rPr>
          <w:rFonts w:eastAsiaTheme="majorEastAsia" w:cs="Open Sans"/>
          <w:smallCaps/>
          <w:color w:val="595959" w:themeColor="text1" w:themeTint="A6"/>
          <w:sz w:val="24"/>
          <w:szCs w:val="24"/>
        </w:rPr>
        <w:t>ATD.VBNKDR.DAS.API-C</w:t>
      </w:r>
      <w:r w:rsidR="00EC0F3B" w:rsidRPr="00783E37">
        <w:rPr>
          <w:rFonts w:eastAsiaTheme="majorEastAsia" w:cs="Open Sans"/>
          <w:smallCaps/>
          <w:color w:val="595959" w:themeColor="text1" w:themeTint="A6"/>
          <w:sz w:val="24"/>
          <w:szCs w:val="24"/>
        </w:rPr>
        <w:fldChar w:fldCharType="end"/>
      </w:r>
    </w:p>
    <w:p w14:paraId="69C80614" w14:textId="6F1FFD13" w:rsidR="00EC0F3B" w:rsidRPr="00783E37" w:rsidRDefault="00EC0F3B"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Versija</w:t>
      </w:r>
      <w:r w:rsidRPr="00783E37">
        <w:rPr>
          <w:rFonts w:eastAsiaTheme="majorEastAsia" w:cs="Open Sans"/>
          <w:smallCaps/>
          <w:color w:val="595959" w:themeColor="text1" w:themeTint="A6"/>
          <w:sz w:val="24"/>
          <w:szCs w:val="24"/>
        </w:rPr>
        <w:t xml:space="preserve">: </w:t>
      </w:r>
      <w:r w:rsidRPr="00783E37">
        <w:rPr>
          <w:rFonts w:eastAsiaTheme="majorEastAsia" w:cs="Open Sans"/>
          <w:smallCaps/>
          <w:color w:val="595959" w:themeColor="text1" w:themeTint="A6"/>
          <w:sz w:val="24"/>
          <w:szCs w:val="24"/>
        </w:rPr>
        <w:fldChar w:fldCharType="begin"/>
      </w:r>
      <w:r w:rsidRPr="00783E37">
        <w:rPr>
          <w:rFonts w:eastAsiaTheme="majorEastAsia" w:cs="Open Sans"/>
          <w:smallCaps/>
          <w:color w:val="595959" w:themeColor="text1" w:themeTint="A6"/>
          <w:sz w:val="24"/>
          <w:szCs w:val="24"/>
        </w:rPr>
        <w:instrText xml:space="preserve"> DOCPROPERTY  Versija  \* MERGEFORMAT </w:instrText>
      </w:r>
      <w:r w:rsidRPr="00783E37">
        <w:rPr>
          <w:rFonts w:eastAsiaTheme="majorEastAsia" w:cs="Open Sans"/>
          <w:smallCaps/>
          <w:color w:val="595959" w:themeColor="text1" w:themeTint="A6"/>
          <w:sz w:val="24"/>
          <w:szCs w:val="24"/>
        </w:rPr>
        <w:fldChar w:fldCharType="separate"/>
      </w:r>
      <w:r w:rsidR="008C147C">
        <w:rPr>
          <w:rFonts w:eastAsiaTheme="majorEastAsia" w:cs="Open Sans"/>
          <w:smallCaps/>
          <w:color w:val="595959" w:themeColor="text1" w:themeTint="A6"/>
          <w:sz w:val="24"/>
          <w:szCs w:val="24"/>
        </w:rPr>
        <w:t>1.01</w:t>
      </w:r>
      <w:r w:rsidRPr="00783E37">
        <w:rPr>
          <w:rFonts w:eastAsiaTheme="majorEastAsia" w:cs="Open Sans"/>
          <w:smallCaps/>
          <w:color w:val="595959" w:themeColor="text1" w:themeTint="A6"/>
          <w:sz w:val="24"/>
          <w:szCs w:val="24"/>
        </w:rPr>
        <w:fldChar w:fldCharType="end"/>
      </w:r>
    </w:p>
    <w:p w14:paraId="0360107D" w14:textId="664F0CD6" w:rsidR="00EC0F3B" w:rsidRPr="00C0329F" w:rsidRDefault="00EC0F3B"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Autors</w:t>
      </w:r>
      <w:r w:rsidRPr="00783E37">
        <w:rPr>
          <w:rFonts w:eastAsiaTheme="majorEastAsia" w:cs="Open Sans"/>
          <w:smallCaps/>
          <w:color w:val="595959" w:themeColor="text1" w:themeTint="A6"/>
          <w:sz w:val="24"/>
          <w:szCs w:val="24"/>
        </w:rPr>
        <w:t xml:space="preserve">: </w:t>
      </w:r>
      <w:r w:rsidRPr="00783E37">
        <w:rPr>
          <w:rFonts w:eastAsiaTheme="majorEastAsia" w:cs="Open Sans"/>
          <w:smallCaps/>
          <w:color w:val="595959" w:themeColor="text1" w:themeTint="A6"/>
          <w:sz w:val="24"/>
          <w:szCs w:val="24"/>
        </w:rPr>
        <w:fldChar w:fldCharType="begin"/>
      </w:r>
      <w:r w:rsidRPr="00783E37">
        <w:rPr>
          <w:rFonts w:eastAsiaTheme="majorEastAsia" w:cs="Open Sans"/>
          <w:smallCaps/>
          <w:color w:val="595959" w:themeColor="text1" w:themeTint="A6"/>
          <w:sz w:val="24"/>
          <w:szCs w:val="24"/>
        </w:rPr>
        <w:instrText xml:space="preserve"> DOCPROPERTY  Author  \* MERGEFORMAT </w:instrText>
      </w:r>
      <w:r w:rsidRPr="00783E37">
        <w:rPr>
          <w:rFonts w:eastAsiaTheme="majorEastAsia" w:cs="Open Sans"/>
          <w:smallCaps/>
          <w:color w:val="595959" w:themeColor="text1" w:themeTint="A6"/>
          <w:sz w:val="24"/>
          <w:szCs w:val="24"/>
        </w:rPr>
        <w:fldChar w:fldCharType="separate"/>
      </w:r>
      <w:r w:rsidR="008C147C">
        <w:rPr>
          <w:rFonts w:eastAsiaTheme="majorEastAsia" w:cs="Open Sans"/>
          <w:smallCaps/>
          <w:color w:val="595959" w:themeColor="text1" w:themeTint="A6"/>
          <w:sz w:val="24"/>
          <w:szCs w:val="24"/>
        </w:rPr>
        <w:t>SIA "CODEX"</w:t>
      </w:r>
      <w:r w:rsidRPr="00783E37">
        <w:rPr>
          <w:rFonts w:eastAsiaTheme="majorEastAsia" w:cs="Open Sans"/>
          <w:smallCaps/>
          <w:color w:val="595959" w:themeColor="text1" w:themeTint="A6"/>
          <w:sz w:val="24"/>
          <w:szCs w:val="24"/>
        </w:rPr>
        <w:fldChar w:fldCharType="end"/>
      </w:r>
    </w:p>
    <w:p w14:paraId="17652ABC" w14:textId="75E3BC3E" w:rsidR="00EC0F3B" w:rsidRPr="00C0329F" w:rsidRDefault="00EC0F3B" w:rsidP="00D44A8F">
      <w:pPr>
        <w:tabs>
          <w:tab w:val="left" w:pos="3060"/>
        </w:tabs>
        <w:rPr>
          <w:rFonts w:eastAsiaTheme="majorEastAsia" w:cs="Open Sans"/>
          <w:smallCaps/>
          <w:color w:val="595959" w:themeColor="text1" w:themeTint="A6"/>
          <w:sz w:val="24"/>
          <w:szCs w:val="24"/>
        </w:rPr>
      </w:pPr>
    </w:p>
    <w:bookmarkStart w:id="1" w:name="_Toc78702889"/>
    <w:p w14:paraId="5278E106" w14:textId="4BB8747A" w:rsidR="00D44A8F" w:rsidRPr="00C0329F" w:rsidRDefault="00EC0F3B" w:rsidP="00EC0F3B">
      <w:pPr>
        <w:pStyle w:val="BodyText"/>
        <w:rPr>
          <w:rFonts w:cs="Open Sans"/>
          <w:szCs w:val="28"/>
        </w:rPr>
      </w:pPr>
      <w:r w:rsidRPr="00C0329F">
        <w:rPr>
          <w:rFonts w:eastAsiaTheme="majorEastAsia" w:cs="Open Sans"/>
          <w:color w:val="595959" w:themeColor="text1" w:themeTint="A6"/>
          <w:sz w:val="24"/>
          <w:szCs w:val="24"/>
        </w:rPr>
        <w:fldChar w:fldCharType="begin"/>
      </w:r>
      <w:r w:rsidRPr="00C0329F">
        <w:rPr>
          <w:rFonts w:eastAsiaTheme="majorEastAsia" w:cs="Open Sans"/>
          <w:color w:val="595959" w:themeColor="text1" w:themeTint="A6"/>
          <w:sz w:val="24"/>
          <w:szCs w:val="24"/>
        </w:rPr>
        <w:instrText xml:space="preserve"> DOCPROPERTY  Datums  \* MERGEFORMAT </w:instrText>
      </w:r>
      <w:r w:rsidRPr="00C0329F">
        <w:rPr>
          <w:rFonts w:eastAsiaTheme="majorEastAsia" w:cs="Open Sans"/>
          <w:color w:val="595959" w:themeColor="text1" w:themeTint="A6"/>
          <w:sz w:val="24"/>
          <w:szCs w:val="24"/>
        </w:rPr>
        <w:fldChar w:fldCharType="separate"/>
      </w:r>
      <w:r w:rsidR="008C147C">
        <w:rPr>
          <w:rFonts w:eastAsiaTheme="majorEastAsia" w:cs="Open Sans"/>
          <w:color w:val="595959" w:themeColor="text1" w:themeTint="A6"/>
          <w:sz w:val="24"/>
          <w:szCs w:val="24"/>
        </w:rPr>
        <w:t>2022. gada 22. aprīlis</w:t>
      </w:r>
      <w:r w:rsidRPr="00C0329F">
        <w:rPr>
          <w:rFonts w:eastAsiaTheme="majorEastAsia" w:cs="Open Sans"/>
          <w:color w:val="595959" w:themeColor="text1" w:themeTint="A6"/>
          <w:sz w:val="24"/>
          <w:szCs w:val="24"/>
        </w:rPr>
        <w:fldChar w:fldCharType="end"/>
      </w:r>
      <w:bookmarkEnd w:id="1"/>
    </w:p>
    <w:p w14:paraId="176BFA6B" w14:textId="18B315A8" w:rsidR="00DF4D8B" w:rsidRPr="00DF4D8B" w:rsidRDefault="001659A7" w:rsidP="00D0482A">
      <w:pPr>
        <w:pStyle w:val="BodyText"/>
        <w:rPr>
          <w:rFonts w:cs="Open Sans"/>
          <w:b/>
        </w:rPr>
      </w:pPr>
      <w:r w:rsidRPr="00C0329F">
        <w:rPr>
          <w:rFonts w:cs="Open Sans"/>
        </w:rPr>
        <w:br w:type="page"/>
      </w:r>
      <w:r w:rsidR="00BB453D">
        <w:rPr>
          <w:rFonts w:cs="Open Sans"/>
          <w:b/>
        </w:rPr>
        <w:lastRenderedPageBreak/>
        <w:t>Specifikācijas izmaiņu vēsture</w:t>
      </w:r>
    </w:p>
    <w:tbl>
      <w:tblPr>
        <w:tblStyle w:val="GridTable1Light1"/>
        <w:tblW w:w="9616" w:type="dxa"/>
        <w:tblLook w:val="0020" w:firstRow="1" w:lastRow="0" w:firstColumn="0" w:lastColumn="0" w:noHBand="0" w:noVBand="0"/>
      </w:tblPr>
      <w:tblGrid>
        <w:gridCol w:w="1302"/>
        <w:gridCol w:w="1158"/>
        <w:gridCol w:w="5900"/>
        <w:gridCol w:w="1256"/>
      </w:tblGrid>
      <w:tr w:rsidR="00EC0F3B" w:rsidRPr="00C0329F" w14:paraId="61361CC1" w14:textId="77777777" w:rsidTr="006A4827">
        <w:trPr>
          <w:cnfStyle w:val="100000000000" w:firstRow="1" w:lastRow="0" w:firstColumn="0" w:lastColumn="0" w:oddVBand="0" w:evenVBand="0" w:oddHBand="0" w:evenHBand="0" w:firstRowFirstColumn="0" w:firstRowLastColumn="0" w:lastRowFirstColumn="0" w:lastRowLastColumn="0"/>
          <w:trHeight w:val="64"/>
        </w:trPr>
        <w:tc>
          <w:tcPr>
            <w:tcW w:w="1302" w:type="dxa"/>
          </w:tcPr>
          <w:p w14:paraId="6E203F83" w14:textId="77777777" w:rsidR="00EC0F3B" w:rsidRPr="00C0329F" w:rsidRDefault="00EC0F3B" w:rsidP="003B21E4">
            <w:pPr>
              <w:pStyle w:val="TNormal"/>
              <w:spacing w:before="120" w:after="120"/>
              <w:rPr>
                <w:rFonts w:cs="Open Sans"/>
                <w:b w:val="0"/>
                <w:bCs w:val="0"/>
              </w:rPr>
            </w:pPr>
            <w:r w:rsidRPr="00C0329F">
              <w:rPr>
                <w:rFonts w:cs="Open Sans"/>
              </w:rPr>
              <w:t>Datums</w:t>
            </w:r>
          </w:p>
        </w:tc>
        <w:tc>
          <w:tcPr>
            <w:tcW w:w="1158" w:type="dxa"/>
          </w:tcPr>
          <w:p w14:paraId="6631877D" w14:textId="77777777" w:rsidR="00EC0F3B" w:rsidRPr="00C0329F" w:rsidRDefault="00EC0F3B" w:rsidP="003B21E4">
            <w:pPr>
              <w:pStyle w:val="TNormal"/>
              <w:spacing w:before="120" w:after="120"/>
              <w:rPr>
                <w:rFonts w:cs="Open Sans"/>
                <w:b w:val="0"/>
                <w:bCs w:val="0"/>
              </w:rPr>
            </w:pPr>
            <w:r w:rsidRPr="00C0329F">
              <w:rPr>
                <w:rFonts w:cs="Open Sans"/>
              </w:rPr>
              <w:t>Versija</w:t>
            </w:r>
          </w:p>
        </w:tc>
        <w:tc>
          <w:tcPr>
            <w:tcW w:w="5900" w:type="dxa"/>
          </w:tcPr>
          <w:p w14:paraId="1527ACD7" w14:textId="77777777" w:rsidR="00EC0F3B" w:rsidRPr="00C0329F" w:rsidRDefault="00EC0F3B" w:rsidP="003B21E4">
            <w:pPr>
              <w:pStyle w:val="TNormal"/>
              <w:spacing w:before="120" w:after="120"/>
              <w:rPr>
                <w:rFonts w:cs="Open Sans"/>
                <w:b w:val="0"/>
              </w:rPr>
            </w:pPr>
            <w:r w:rsidRPr="00C0329F">
              <w:rPr>
                <w:rFonts w:cs="Open Sans"/>
              </w:rPr>
              <w:t>Apraksts</w:t>
            </w:r>
          </w:p>
        </w:tc>
        <w:tc>
          <w:tcPr>
            <w:tcW w:w="1256" w:type="dxa"/>
          </w:tcPr>
          <w:p w14:paraId="2E1E7332" w14:textId="77777777" w:rsidR="00EC0F3B" w:rsidRPr="00C0329F" w:rsidRDefault="00EC0F3B" w:rsidP="003B21E4">
            <w:pPr>
              <w:pStyle w:val="TNormal"/>
              <w:spacing w:before="120" w:after="120"/>
              <w:rPr>
                <w:rFonts w:cs="Open Sans"/>
                <w:b w:val="0"/>
                <w:bCs w:val="0"/>
              </w:rPr>
            </w:pPr>
            <w:r w:rsidRPr="00C0329F">
              <w:rPr>
                <w:rFonts w:cs="Open Sans"/>
              </w:rPr>
              <w:t>Autors</w:t>
            </w:r>
          </w:p>
        </w:tc>
      </w:tr>
      <w:tr w:rsidR="00EC0F3B" w:rsidRPr="00C0329F" w14:paraId="6133F7A0" w14:textId="77777777" w:rsidTr="006A4827">
        <w:trPr>
          <w:trHeight w:val="462"/>
        </w:trPr>
        <w:tc>
          <w:tcPr>
            <w:tcW w:w="1302" w:type="dxa"/>
          </w:tcPr>
          <w:p w14:paraId="73F9FEE9" w14:textId="4C9422E8" w:rsidR="00EC0F3B" w:rsidRPr="00100A81" w:rsidRDefault="006D4C7D" w:rsidP="00AF5AE3">
            <w:pPr>
              <w:pStyle w:val="TNormal"/>
              <w:rPr>
                <w:rFonts w:cs="Open Sans"/>
                <w:sz w:val="18"/>
                <w:szCs w:val="18"/>
              </w:rPr>
            </w:pPr>
            <w:r w:rsidRPr="00100A81">
              <w:rPr>
                <w:rFonts w:cs="Open Sans"/>
                <w:sz w:val="18"/>
                <w:szCs w:val="18"/>
              </w:rPr>
              <w:t>10.04.2021</w:t>
            </w:r>
          </w:p>
        </w:tc>
        <w:tc>
          <w:tcPr>
            <w:tcW w:w="1158" w:type="dxa"/>
          </w:tcPr>
          <w:p w14:paraId="58B538F0" w14:textId="4AFE0036" w:rsidR="00EC0F3B" w:rsidRPr="00100A81" w:rsidRDefault="006D4C7D" w:rsidP="00F06C27">
            <w:pPr>
              <w:pStyle w:val="TNormal"/>
              <w:rPr>
                <w:rFonts w:cs="Open Sans"/>
                <w:sz w:val="18"/>
                <w:szCs w:val="18"/>
              </w:rPr>
            </w:pPr>
            <w:r w:rsidRPr="00100A81">
              <w:rPr>
                <w:rFonts w:cs="Open Sans"/>
                <w:sz w:val="18"/>
                <w:szCs w:val="18"/>
              </w:rPr>
              <w:t>v</w:t>
            </w:r>
            <w:r w:rsidR="00276E95" w:rsidRPr="00100A81">
              <w:rPr>
                <w:rFonts w:cs="Open Sans"/>
                <w:sz w:val="18"/>
                <w:szCs w:val="18"/>
              </w:rPr>
              <w:t>0</w:t>
            </w:r>
            <w:r w:rsidRPr="00100A81">
              <w:rPr>
                <w:rFonts w:cs="Open Sans"/>
                <w:sz w:val="18"/>
                <w:szCs w:val="18"/>
              </w:rPr>
              <w:t>.</w:t>
            </w:r>
            <w:r w:rsidR="00276E95" w:rsidRPr="00100A81">
              <w:rPr>
                <w:rFonts w:cs="Open Sans"/>
                <w:sz w:val="18"/>
                <w:szCs w:val="18"/>
              </w:rPr>
              <w:t>1</w:t>
            </w:r>
          </w:p>
        </w:tc>
        <w:tc>
          <w:tcPr>
            <w:tcW w:w="5900" w:type="dxa"/>
          </w:tcPr>
          <w:p w14:paraId="3B56389D" w14:textId="0BE6D8CF" w:rsidR="00EC0F3B" w:rsidRPr="00100A81" w:rsidRDefault="006D4C7D" w:rsidP="00F06C27">
            <w:pPr>
              <w:pStyle w:val="TNormal"/>
              <w:rPr>
                <w:rFonts w:cs="Open Sans"/>
                <w:sz w:val="18"/>
                <w:szCs w:val="18"/>
              </w:rPr>
            </w:pPr>
            <w:r w:rsidRPr="00100A81">
              <w:rPr>
                <w:rFonts w:cs="Open Sans"/>
                <w:sz w:val="18"/>
                <w:szCs w:val="18"/>
              </w:rPr>
              <w:t>Sākotnējā versija</w:t>
            </w:r>
          </w:p>
        </w:tc>
        <w:tc>
          <w:tcPr>
            <w:tcW w:w="1256" w:type="dxa"/>
          </w:tcPr>
          <w:p w14:paraId="75C6A850" w14:textId="64851231" w:rsidR="00B2624A" w:rsidRPr="00100A81" w:rsidRDefault="006D4C7D" w:rsidP="00F06C27">
            <w:pPr>
              <w:pStyle w:val="TNormal"/>
              <w:rPr>
                <w:rFonts w:cs="Open Sans"/>
                <w:sz w:val="18"/>
                <w:szCs w:val="18"/>
              </w:rPr>
            </w:pPr>
            <w:r w:rsidRPr="00100A81">
              <w:rPr>
                <w:rFonts w:cs="Open Sans"/>
                <w:sz w:val="18"/>
                <w:szCs w:val="18"/>
              </w:rPr>
              <w:t>Gunta Dauģe</w:t>
            </w:r>
          </w:p>
        </w:tc>
      </w:tr>
      <w:tr w:rsidR="00AE0619" w:rsidRPr="00C0329F" w14:paraId="60DD8306" w14:textId="77777777" w:rsidTr="006A4827">
        <w:trPr>
          <w:trHeight w:val="462"/>
        </w:trPr>
        <w:tc>
          <w:tcPr>
            <w:tcW w:w="1302" w:type="dxa"/>
          </w:tcPr>
          <w:p w14:paraId="366B79EF" w14:textId="03D7B706" w:rsidR="00AE0619" w:rsidRPr="00100A81" w:rsidRDefault="00F825B7" w:rsidP="00AF5AE3">
            <w:pPr>
              <w:pStyle w:val="TNormal"/>
              <w:rPr>
                <w:rFonts w:cs="Open Sans"/>
                <w:sz w:val="18"/>
                <w:szCs w:val="18"/>
              </w:rPr>
            </w:pPr>
            <w:r w:rsidRPr="00100A81">
              <w:rPr>
                <w:rFonts w:cs="Open Sans"/>
                <w:sz w:val="18"/>
                <w:szCs w:val="18"/>
              </w:rPr>
              <w:t>31.05.</w:t>
            </w:r>
            <w:r w:rsidR="0020234B" w:rsidRPr="00100A81">
              <w:rPr>
                <w:rFonts w:cs="Open Sans"/>
                <w:sz w:val="18"/>
                <w:szCs w:val="18"/>
              </w:rPr>
              <w:t>-1</w:t>
            </w:r>
            <w:r w:rsidR="004111DB" w:rsidRPr="00100A81">
              <w:rPr>
                <w:rFonts w:cs="Open Sans"/>
                <w:sz w:val="18"/>
                <w:szCs w:val="18"/>
              </w:rPr>
              <w:t>8</w:t>
            </w:r>
            <w:r w:rsidR="0020234B" w:rsidRPr="00100A81">
              <w:rPr>
                <w:rFonts w:cs="Open Sans"/>
                <w:sz w:val="18"/>
                <w:szCs w:val="18"/>
              </w:rPr>
              <w:t>.06.</w:t>
            </w:r>
            <w:r w:rsidRPr="00100A81">
              <w:rPr>
                <w:rFonts w:cs="Open Sans"/>
                <w:sz w:val="18"/>
                <w:szCs w:val="18"/>
              </w:rPr>
              <w:t>2021</w:t>
            </w:r>
          </w:p>
        </w:tc>
        <w:tc>
          <w:tcPr>
            <w:tcW w:w="1158" w:type="dxa"/>
          </w:tcPr>
          <w:p w14:paraId="4462D5E6" w14:textId="158BA438" w:rsidR="00AE0619" w:rsidRPr="00100A81" w:rsidRDefault="00A66CCB" w:rsidP="00F06C27">
            <w:pPr>
              <w:pStyle w:val="TNormal"/>
              <w:rPr>
                <w:rFonts w:cs="Open Sans"/>
                <w:sz w:val="18"/>
                <w:szCs w:val="18"/>
              </w:rPr>
            </w:pPr>
            <w:r>
              <w:rPr>
                <w:rFonts w:cs="Open Sans"/>
                <w:sz w:val="18"/>
                <w:szCs w:val="18"/>
              </w:rPr>
              <w:t>v</w:t>
            </w:r>
            <w:r w:rsidR="00F825B7" w:rsidRPr="00100A81">
              <w:rPr>
                <w:rFonts w:cs="Open Sans"/>
                <w:sz w:val="18"/>
                <w:szCs w:val="18"/>
              </w:rPr>
              <w:t>0.2</w:t>
            </w:r>
          </w:p>
          <w:p w14:paraId="54319D1D" w14:textId="151E521B" w:rsidR="004111DB" w:rsidRPr="00100A81" w:rsidRDefault="004111DB" w:rsidP="00F06C27">
            <w:pPr>
              <w:pStyle w:val="TNormal"/>
              <w:rPr>
                <w:rFonts w:cs="Open Sans"/>
                <w:sz w:val="18"/>
                <w:szCs w:val="18"/>
              </w:rPr>
            </w:pPr>
          </w:p>
        </w:tc>
        <w:tc>
          <w:tcPr>
            <w:tcW w:w="5900" w:type="dxa"/>
          </w:tcPr>
          <w:p w14:paraId="0E6552D5" w14:textId="3CA0D058" w:rsidR="00AE0619" w:rsidRPr="00100A81" w:rsidRDefault="0020234B" w:rsidP="00F06C27">
            <w:pPr>
              <w:pStyle w:val="TNormal"/>
              <w:rPr>
                <w:rFonts w:cs="Open Sans"/>
                <w:i/>
                <w:iCs/>
                <w:sz w:val="18"/>
                <w:szCs w:val="18"/>
              </w:rPr>
            </w:pPr>
            <w:r w:rsidRPr="00100A81">
              <w:rPr>
                <w:rFonts w:cs="Open Sans"/>
                <w:sz w:val="18"/>
                <w:szCs w:val="18"/>
              </w:rPr>
              <w:t>Veiktas izmaiņas</w:t>
            </w:r>
            <w:r w:rsidR="00F825B7" w:rsidRPr="00100A81">
              <w:rPr>
                <w:rFonts w:cs="Open Sans"/>
                <w:sz w:val="18"/>
                <w:szCs w:val="18"/>
              </w:rPr>
              <w:t xml:space="preserve"> atbilstoši izstrādei un ATD precizētajām un papildinātajām prasībām</w:t>
            </w:r>
            <w:r w:rsidR="00172711" w:rsidRPr="00100A81">
              <w:rPr>
                <w:rFonts w:cs="Open Sans"/>
                <w:sz w:val="18"/>
                <w:szCs w:val="18"/>
              </w:rPr>
              <w:t xml:space="preserve">. </w:t>
            </w:r>
          </w:p>
        </w:tc>
        <w:tc>
          <w:tcPr>
            <w:tcW w:w="1256" w:type="dxa"/>
          </w:tcPr>
          <w:p w14:paraId="60275B11" w14:textId="0B3B9360" w:rsidR="00AE0619" w:rsidRPr="00100A81" w:rsidRDefault="00F825B7" w:rsidP="00F06C27">
            <w:pPr>
              <w:pStyle w:val="TNormal"/>
              <w:rPr>
                <w:rFonts w:cs="Open Sans"/>
                <w:sz w:val="18"/>
                <w:szCs w:val="18"/>
              </w:rPr>
            </w:pPr>
            <w:r w:rsidRPr="00100A81">
              <w:rPr>
                <w:rFonts w:cs="Open Sans"/>
                <w:sz w:val="18"/>
                <w:szCs w:val="18"/>
              </w:rPr>
              <w:t>Raimonds Rubiķis</w:t>
            </w:r>
          </w:p>
        </w:tc>
      </w:tr>
      <w:tr w:rsidR="00C51DDD" w:rsidRPr="00C0329F" w14:paraId="6B04CD58" w14:textId="77777777" w:rsidTr="006A4827">
        <w:trPr>
          <w:trHeight w:val="462"/>
        </w:trPr>
        <w:tc>
          <w:tcPr>
            <w:tcW w:w="1302" w:type="dxa"/>
          </w:tcPr>
          <w:p w14:paraId="6873C37B" w14:textId="09D99DCD" w:rsidR="00C51DDD" w:rsidRPr="00100A81" w:rsidRDefault="00C51DDD" w:rsidP="00AF5AE3">
            <w:pPr>
              <w:pStyle w:val="TNormal"/>
              <w:rPr>
                <w:rFonts w:cs="Open Sans"/>
                <w:sz w:val="18"/>
                <w:szCs w:val="18"/>
              </w:rPr>
            </w:pPr>
            <w:r w:rsidRPr="00100A81">
              <w:rPr>
                <w:rFonts w:cs="Open Sans"/>
                <w:sz w:val="18"/>
                <w:szCs w:val="18"/>
              </w:rPr>
              <w:t>30.07.2021</w:t>
            </w:r>
            <w:r w:rsidR="005F04A5" w:rsidRPr="00100A81">
              <w:rPr>
                <w:rFonts w:cs="Open Sans"/>
                <w:sz w:val="18"/>
                <w:szCs w:val="18"/>
              </w:rPr>
              <w:t>-</w:t>
            </w:r>
            <w:r w:rsidR="00805425" w:rsidRPr="00100A81">
              <w:rPr>
                <w:rFonts w:cs="Open Sans"/>
                <w:sz w:val="18"/>
                <w:szCs w:val="18"/>
              </w:rPr>
              <w:t>20</w:t>
            </w:r>
            <w:r w:rsidR="005F04A5" w:rsidRPr="00100A81">
              <w:rPr>
                <w:rFonts w:cs="Open Sans"/>
                <w:sz w:val="18"/>
                <w:szCs w:val="18"/>
              </w:rPr>
              <w:t>.08.2021</w:t>
            </w:r>
          </w:p>
        </w:tc>
        <w:tc>
          <w:tcPr>
            <w:tcW w:w="1158" w:type="dxa"/>
          </w:tcPr>
          <w:p w14:paraId="3C1F38B3" w14:textId="2927C200" w:rsidR="00C51DDD" w:rsidRPr="00100A81" w:rsidRDefault="00A66CCB" w:rsidP="002F5489">
            <w:pPr>
              <w:pStyle w:val="TNormal"/>
              <w:rPr>
                <w:rFonts w:cs="Open Sans"/>
                <w:sz w:val="18"/>
                <w:szCs w:val="18"/>
              </w:rPr>
            </w:pPr>
            <w:r>
              <w:rPr>
                <w:rFonts w:cs="Open Sans"/>
                <w:sz w:val="18"/>
                <w:szCs w:val="18"/>
              </w:rPr>
              <w:t>v</w:t>
            </w:r>
            <w:r w:rsidR="00C51DDD" w:rsidRPr="00100A81">
              <w:rPr>
                <w:rFonts w:cs="Open Sans"/>
                <w:sz w:val="18"/>
                <w:szCs w:val="18"/>
              </w:rPr>
              <w:t>0.2</w:t>
            </w:r>
          </w:p>
        </w:tc>
        <w:tc>
          <w:tcPr>
            <w:tcW w:w="5900" w:type="dxa"/>
          </w:tcPr>
          <w:p w14:paraId="5AAF21EC" w14:textId="65F49225" w:rsidR="005F04A5" w:rsidRPr="00100A81" w:rsidRDefault="00805425" w:rsidP="00F06C27">
            <w:pPr>
              <w:pStyle w:val="TNormal"/>
              <w:rPr>
                <w:rFonts w:cs="Open Sans"/>
                <w:sz w:val="18"/>
                <w:szCs w:val="18"/>
              </w:rPr>
            </w:pPr>
            <w:r w:rsidRPr="00100A81">
              <w:rPr>
                <w:rFonts w:cs="Open Sans"/>
                <w:sz w:val="18"/>
                <w:szCs w:val="18"/>
              </w:rPr>
              <w:t>V</w:t>
            </w:r>
            <w:r w:rsidR="005F04A5" w:rsidRPr="00100A81">
              <w:rPr>
                <w:rFonts w:cs="Open Sans"/>
                <w:sz w:val="18"/>
                <w:szCs w:val="18"/>
              </w:rPr>
              <w:t xml:space="preserve">eiktas izmaiņas </w:t>
            </w:r>
            <w:r w:rsidRPr="00100A81">
              <w:rPr>
                <w:rFonts w:cs="Open Sans"/>
                <w:sz w:val="18"/>
                <w:szCs w:val="18"/>
              </w:rPr>
              <w:t xml:space="preserve">visās servisa </w:t>
            </w:r>
            <w:r w:rsidR="005F04A5" w:rsidRPr="00100A81">
              <w:rPr>
                <w:rFonts w:cs="Open Sans"/>
                <w:sz w:val="18"/>
                <w:szCs w:val="18"/>
              </w:rPr>
              <w:t>metodēs.</w:t>
            </w:r>
          </w:p>
          <w:p w14:paraId="6D7659E6" w14:textId="77777777" w:rsidR="009E0531" w:rsidRPr="00100A81" w:rsidRDefault="009E0531" w:rsidP="00F06C27">
            <w:pPr>
              <w:pStyle w:val="TNormal"/>
              <w:rPr>
                <w:b/>
                <w:bCs/>
                <w:sz w:val="18"/>
                <w:szCs w:val="18"/>
              </w:rPr>
            </w:pPr>
            <w:r w:rsidRPr="00100A81">
              <w:rPr>
                <w:rFonts w:cs="Open Sans"/>
                <w:sz w:val="18"/>
                <w:szCs w:val="18"/>
              </w:rPr>
              <w:t xml:space="preserve">Metode SendClientWithDiscount pārdēvēta par </w:t>
            </w:r>
            <w:proofErr w:type="spellStart"/>
            <w:r w:rsidRPr="00100A81">
              <w:rPr>
                <w:sz w:val="18"/>
                <w:szCs w:val="18"/>
              </w:rPr>
              <w:t>SendClientWithDiscountReplace</w:t>
            </w:r>
            <w:proofErr w:type="spellEnd"/>
            <w:r w:rsidRPr="00100A81">
              <w:rPr>
                <w:sz w:val="18"/>
                <w:szCs w:val="18"/>
              </w:rPr>
              <w:t xml:space="preserve"> -&gt; </w:t>
            </w:r>
            <w:r w:rsidRPr="00100A81">
              <w:rPr>
                <w:b/>
                <w:bCs/>
                <w:sz w:val="18"/>
                <w:szCs w:val="18"/>
              </w:rPr>
              <w:t>#2225</w:t>
            </w:r>
            <w:r w:rsidR="003C08EE" w:rsidRPr="00100A81">
              <w:rPr>
                <w:b/>
                <w:bCs/>
                <w:sz w:val="18"/>
                <w:szCs w:val="18"/>
              </w:rPr>
              <w:t>.</w:t>
            </w:r>
          </w:p>
          <w:p w14:paraId="14CEFDE7" w14:textId="682EB8C2" w:rsidR="003C08EE" w:rsidRPr="00100A81" w:rsidRDefault="00805425" w:rsidP="00F06C27">
            <w:pPr>
              <w:pStyle w:val="TNormal"/>
              <w:rPr>
                <w:rFonts w:cs="Open Sans"/>
                <w:sz w:val="18"/>
                <w:szCs w:val="18"/>
              </w:rPr>
            </w:pPr>
            <w:r w:rsidRPr="00100A81">
              <w:rPr>
                <w:rFonts w:cs="Open Sans"/>
                <w:sz w:val="18"/>
                <w:szCs w:val="18"/>
              </w:rPr>
              <w:t>Izveidota</w:t>
            </w:r>
            <w:r w:rsidR="003C08EE" w:rsidRPr="00100A81">
              <w:rPr>
                <w:rFonts w:cs="Open Sans"/>
                <w:sz w:val="18"/>
                <w:szCs w:val="18"/>
              </w:rPr>
              <w:t xml:space="preserve"> metode  SendBenefitClassifier -&gt; </w:t>
            </w:r>
            <w:r w:rsidR="003C08EE" w:rsidRPr="00100A81">
              <w:rPr>
                <w:rFonts w:cs="Open Sans"/>
                <w:b/>
                <w:bCs/>
                <w:sz w:val="18"/>
                <w:szCs w:val="18"/>
              </w:rPr>
              <w:t>#2223</w:t>
            </w:r>
            <w:r w:rsidRPr="00100A81">
              <w:rPr>
                <w:b/>
                <w:bCs/>
                <w:sz w:val="18"/>
                <w:szCs w:val="18"/>
              </w:rPr>
              <w:t>, #2227</w:t>
            </w:r>
          </w:p>
        </w:tc>
        <w:tc>
          <w:tcPr>
            <w:tcW w:w="1256" w:type="dxa"/>
          </w:tcPr>
          <w:p w14:paraId="63EF3659" w14:textId="3A22BF94" w:rsidR="00C51DDD" w:rsidRPr="00100A81" w:rsidRDefault="00C51DDD" w:rsidP="00F06C27">
            <w:pPr>
              <w:pStyle w:val="TNormal"/>
              <w:rPr>
                <w:rFonts w:cs="Open Sans"/>
                <w:sz w:val="18"/>
                <w:szCs w:val="18"/>
              </w:rPr>
            </w:pPr>
            <w:r w:rsidRPr="00100A81">
              <w:rPr>
                <w:rFonts w:cs="Open Sans"/>
                <w:sz w:val="18"/>
                <w:szCs w:val="18"/>
              </w:rPr>
              <w:t>Raimonds Rubiķis</w:t>
            </w:r>
          </w:p>
        </w:tc>
      </w:tr>
      <w:tr w:rsidR="001D607B" w:rsidRPr="00C0329F" w14:paraId="353A8216" w14:textId="77777777" w:rsidTr="006A4827">
        <w:trPr>
          <w:trHeight w:val="462"/>
        </w:trPr>
        <w:tc>
          <w:tcPr>
            <w:tcW w:w="1302" w:type="dxa"/>
          </w:tcPr>
          <w:p w14:paraId="68650397" w14:textId="34214031" w:rsidR="001D607B" w:rsidRPr="00100A81" w:rsidRDefault="001D607B" w:rsidP="001D607B">
            <w:pPr>
              <w:pStyle w:val="TNormal"/>
              <w:rPr>
                <w:rFonts w:cs="Open Sans"/>
                <w:sz w:val="18"/>
                <w:szCs w:val="18"/>
              </w:rPr>
            </w:pPr>
            <w:r w:rsidRPr="00100A81">
              <w:rPr>
                <w:rFonts w:cs="Open Sans"/>
                <w:sz w:val="18"/>
                <w:szCs w:val="18"/>
              </w:rPr>
              <w:t>13.10.2021</w:t>
            </w:r>
          </w:p>
        </w:tc>
        <w:tc>
          <w:tcPr>
            <w:tcW w:w="1158" w:type="dxa"/>
          </w:tcPr>
          <w:p w14:paraId="06479CCA" w14:textId="754A42AD" w:rsidR="001D607B" w:rsidRPr="00100A81" w:rsidRDefault="001D607B" w:rsidP="001D607B">
            <w:pPr>
              <w:pStyle w:val="TNormal"/>
              <w:rPr>
                <w:rFonts w:cs="Open Sans"/>
                <w:sz w:val="18"/>
                <w:szCs w:val="18"/>
              </w:rPr>
            </w:pPr>
            <w:r w:rsidRPr="00100A81">
              <w:rPr>
                <w:rFonts w:cs="Open Sans"/>
                <w:sz w:val="18"/>
                <w:szCs w:val="18"/>
              </w:rPr>
              <w:t>v</w:t>
            </w:r>
            <w:r w:rsidR="00A66CCB">
              <w:rPr>
                <w:rFonts w:cs="Open Sans"/>
                <w:sz w:val="18"/>
                <w:szCs w:val="18"/>
              </w:rPr>
              <w:t>1</w:t>
            </w:r>
          </w:p>
        </w:tc>
        <w:tc>
          <w:tcPr>
            <w:tcW w:w="5900" w:type="dxa"/>
          </w:tcPr>
          <w:p w14:paraId="04569833" w14:textId="2936BF1C" w:rsidR="001D607B" w:rsidRPr="00100A81" w:rsidRDefault="001D607B" w:rsidP="001D607B">
            <w:pPr>
              <w:pStyle w:val="TNormal"/>
              <w:rPr>
                <w:rFonts w:cs="Open Sans"/>
                <w:sz w:val="18"/>
                <w:szCs w:val="18"/>
              </w:rPr>
            </w:pPr>
            <w:r w:rsidRPr="00100A81">
              <w:rPr>
                <w:rFonts w:cs="Open Sans"/>
                <w:sz w:val="18"/>
                <w:szCs w:val="18"/>
              </w:rPr>
              <w:t>Papildinājumi, lai uzlabotu specifikācijas saprotamību</w:t>
            </w:r>
          </w:p>
        </w:tc>
        <w:tc>
          <w:tcPr>
            <w:tcW w:w="1256" w:type="dxa"/>
          </w:tcPr>
          <w:p w14:paraId="09199374" w14:textId="09CE608E" w:rsidR="001D607B" w:rsidRPr="00100A81" w:rsidRDefault="001D607B" w:rsidP="001D607B">
            <w:pPr>
              <w:pStyle w:val="TNormal"/>
              <w:rPr>
                <w:rFonts w:cs="Open Sans"/>
                <w:sz w:val="18"/>
                <w:szCs w:val="18"/>
              </w:rPr>
            </w:pPr>
            <w:r w:rsidRPr="00100A81">
              <w:rPr>
                <w:rFonts w:cs="Open Sans"/>
                <w:sz w:val="18"/>
                <w:szCs w:val="18"/>
              </w:rPr>
              <w:t>Raimonds Rubiķis</w:t>
            </w:r>
          </w:p>
        </w:tc>
      </w:tr>
      <w:tr w:rsidR="00F40518" w:rsidRPr="00C0329F" w14:paraId="15EF6186" w14:textId="77777777" w:rsidTr="006A4827">
        <w:trPr>
          <w:trHeight w:val="462"/>
        </w:trPr>
        <w:tc>
          <w:tcPr>
            <w:tcW w:w="1302" w:type="dxa"/>
          </w:tcPr>
          <w:p w14:paraId="6B11231D" w14:textId="0F8BD951" w:rsidR="00F40518" w:rsidRPr="00100A81" w:rsidRDefault="00F40518" w:rsidP="00F40518">
            <w:pPr>
              <w:pStyle w:val="TNormal"/>
              <w:rPr>
                <w:rFonts w:cs="Open Sans"/>
                <w:sz w:val="18"/>
                <w:szCs w:val="18"/>
              </w:rPr>
            </w:pPr>
            <w:r w:rsidRPr="00100A81">
              <w:rPr>
                <w:rFonts w:cs="Open Sans"/>
                <w:sz w:val="18"/>
                <w:szCs w:val="18"/>
              </w:rPr>
              <w:t>13.01.2022</w:t>
            </w:r>
          </w:p>
        </w:tc>
        <w:tc>
          <w:tcPr>
            <w:tcW w:w="1158" w:type="dxa"/>
          </w:tcPr>
          <w:p w14:paraId="0B7CF07F" w14:textId="3CECEE65" w:rsidR="00F40518" w:rsidRPr="00100A81" w:rsidRDefault="00A66CCB" w:rsidP="00F40518">
            <w:pPr>
              <w:pStyle w:val="TNormal"/>
              <w:rPr>
                <w:rFonts w:cs="Open Sans"/>
                <w:sz w:val="18"/>
                <w:szCs w:val="18"/>
              </w:rPr>
            </w:pPr>
            <w:r>
              <w:rPr>
                <w:rFonts w:cs="Open Sans"/>
                <w:sz w:val="18"/>
                <w:szCs w:val="18"/>
              </w:rPr>
              <w:t>v</w:t>
            </w:r>
            <w:r w:rsidR="00F40518" w:rsidRPr="00100A81">
              <w:rPr>
                <w:rFonts w:cs="Open Sans"/>
                <w:sz w:val="18"/>
                <w:szCs w:val="18"/>
              </w:rPr>
              <w:t>1.</w:t>
            </w:r>
            <w:r w:rsidR="00443B22" w:rsidRPr="00100A81">
              <w:rPr>
                <w:rFonts w:cs="Open Sans"/>
                <w:sz w:val="18"/>
                <w:szCs w:val="18"/>
              </w:rPr>
              <w:t>0</w:t>
            </w:r>
            <w:r w:rsidR="00F40518" w:rsidRPr="00100A81">
              <w:rPr>
                <w:rFonts w:cs="Open Sans"/>
                <w:sz w:val="18"/>
                <w:szCs w:val="18"/>
              </w:rPr>
              <w:t>1</w:t>
            </w:r>
          </w:p>
        </w:tc>
        <w:tc>
          <w:tcPr>
            <w:tcW w:w="5900" w:type="dxa"/>
          </w:tcPr>
          <w:p w14:paraId="5322ED69" w14:textId="5861DD88" w:rsidR="00F40518" w:rsidRPr="00100A81" w:rsidRDefault="00F40518" w:rsidP="00F40518">
            <w:pPr>
              <w:pStyle w:val="TNormal"/>
              <w:rPr>
                <w:rFonts w:cs="Open Sans"/>
                <w:sz w:val="18"/>
                <w:szCs w:val="18"/>
              </w:rPr>
            </w:pPr>
            <w:r w:rsidRPr="00100A81">
              <w:rPr>
                <w:rFonts w:cs="Open Sans"/>
                <w:color w:val="auto"/>
                <w:sz w:val="18"/>
                <w:szCs w:val="18"/>
              </w:rPr>
              <w:t xml:space="preserve">Visām metodēm, kurām pozitīvas izpildes gadījumā atgriezto datu struktūra satur lauku </w:t>
            </w:r>
            <w:proofErr w:type="spellStart"/>
            <w:r w:rsidRPr="00100A81">
              <w:rPr>
                <w:rFonts w:cs="Open Sans"/>
                <w:color w:val="auto"/>
                <w:sz w:val="18"/>
                <w:szCs w:val="18"/>
              </w:rPr>
              <w:t>succesful</w:t>
            </w:r>
            <w:proofErr w:type="spellEnd"/>
            <w:r w:rsidRPr="00100A81">
              <w:rPr>
                <w:rFonts w:cs="Open Sans"/>
                <w:color w:val="auto"/>
                <w:sz w:val="18"/>
                <w:szCs w:val="18"/>
              </w:rPr>
              <w:t xml:space="preserve">, tā tips nomainīts no </w:t>
            </w:r>
            <w:proofErr w:type="spellStart"/>
            <w:r w:rsidRPr="00100A81">
              <w:rPr>
                <w:rFonts w:cs="Open Sans"/>
                <w:color w:val="auto"/>
                <w:sz w:val="18"/>
                <w:szCs w:val="18"/>
              </w:rPr>
              <w:t>varchar</w:t>
            </w:r>
            <w:proofErr w:type="spellEnd"/>
            <w:r w:rsidRPr="00100A81">
              <w:rPr>
                <w:rFonts w:cs="Open Sans"/>
                <w:color w:val="auto"/>
                <w:sz w:val="18"/>
                <w:szCs w:val="18"/>
              </w:rPr>
              <w:t xml:space="preserve">(1) uz </w:t>
            </w:r>
            <w:proofErr w:type="spellStart"/>
            <w:r w:rsidRPr="00100A81">
              <w:rPr>
                <w:rFonts w:cs="Open Sans"/>
                <w:color w:val="auto"/>
                <w:sz w:val="18"/>
                <w:szCs w:val="18"/>
              </w:rPr>
              <w:t>smallint</w:t>
            </w:r>
            <w:proofErr w:type="spellEnd"/>
            <w:r w:rsidRPr="00100A81">
              <w:rPr>
                <w:rFonts w:cs="Open Sans"/>
                <w:color w:val="auto"/>
                <w:sz w:val="18"/>
                <w:szCs w:val="18"/>
              </w:rPr>
              <w:t xml:space="preserve"> un nosaukums nomainīts uz </w:t>
            </w:r>
            <w:proofErr w:type="spellStart"/>
            <w:r w:rsidRPr="00100A81">
              <w:rPr>
                <w:rFonts w:cs="Open Sans"/>
                <w:color w:val="auto"/>
                <w:sz w:val="18"/>
                <w:szCs w:val="18"/>
              </w:rPr>
              <w:t>successful</w:t>
            </w:r>
            <w:proofErr w:type="spellEnd"/>
            <w:r w:rsidR="005C2EAF" w:rsidRPr="00100A81">
              <w:rPr>
                <w:rFonts w:cs="Open Sans"/>
                <w:color w:val="auto"/>
                <w:sz w:val="18"/>
                <w:szCs w:val="18"/>
              </w:rPr>
              <w:t xml:space="preserve"> </w:t>
            </w:r>
            <w:r w:rsidR="005C2EAF" w:rsidRPr="00100A81">
              <w:rPr>
                <w:rFonts w:cs="Open Sans"/>
                <w:b/>
                <w:bCs/>
                <w:color w:val="auto"/>
                <w:sz w:val="18"/>
                <w:szCs w:val="18"/>
              </w:rPr>
              <w:t>#2602</w:t>
            </w:r>
          </w:p>
        </w:tc>
        <w:tc>
          <w:tcPr>
            <w:tcW w:w="1256" w:type="dxa"/>
          </w:tcPr>
          <w:p w14:paraId="7DFAB49A" w14:textId="1EED93BC" w:rsidR="00F40518" w:rsidRPr="00100A81" w:rsidRDefault="00F40518" w:rsidP="00F40518">
            <w:pPr>
              <w:pStyle w:val="TNormal"/>
              <w:rPr>
                <w:rFonts w:cs="Open Sans"/>
                <w:sz w:val="18"/>
                <w:szCs w:val="18"/>
              </w:rPr>
            </w:pPr>
            <w:r w:rsidRPr="00100A81">
              <w:rPr>
                <w:rFonts w:cs="Open Sans"/>
                <w:sz w:val="18"/>
                <w:szCs w:val="18"/>
              </w:rPr>
              <w:t>Raimonds Rubiķis</w:t>
            </w:r>
          </w:p>
        </w:tc>
      </w:tr>
      <w:tr w:rsidR="00433CDF" w:rsidRPr="00C0329F" w14:paraId="1B571DB5" w14:textId="77777777" w:rsidTr="006A4827">
        <w:trPr>
          <w:trHeight w:val="462"/>
        </w:trPr>
        <w:tc>
          <w:tcPr>
            <w:tcW w:w="1302" w:type="dxa"/>
          </w:tcPr>
          <w:p w14:paraId="2A6F58E5" w14:textId="6C856171" w:rsidR="00433CDF" w:rsidRDefault="00433CDF" w:rsidP="00433CDF">
            <w:pPr>
              <w:pStyle w:val="TNormal"/>
              <w:rPr>
                <w:rFonts w:cs="Open Sans"/>
                <w:sz w:val="18"/>
                <w:szCs w:val="18"/>
              </w:rPr>
            </w:pPr>
            <w:r>
              <w:rPr>
                <w:rFonts w:cs="Open Sans"/>
                <w:sz w:val="18"/>
                <w:szCs w:val="18"/>
              </w:rPr>
              <w:t>16.04.2022</w:t>
            </w:r>
          </w:p>
        </w:tc>
        <w:tc>
          <w:tcPr>
            <w:tcW w:w="1158" w:type="dxa"/>
          </w:tcPr>
          <w:p w14:paraId="0CB20690" w14:textId="688262CB" w:rsidR="00433CDF" w:rsidRDefault="00A66CCB" w:rsidP="00433CDF">
            <w:pPr>
              <w:pStyle w:val="TNormal"/>
              <w:rPr>
                <w:rFonts w:cs="Open Sans"/>
                <w:sz w:val="18"/>
                <w:szCs w:val="18"/>
              </w:rPr>
            </w:pPr>
            <w:r>
              <w:rPr>
                <w:rFonts w:cs="Open Sans"/>
                <w:sz w:val="18"/>
                <w:szCs w:val="18"/>
              </w:rPr>
              <w:t>v</w:t>
            </w:r>
            <w:r w:rsidR="00433CDF">
              <w:rPr>
                <w:rFonts w:cs="Open Sans"/>
                <w:sz w:val="18"/>
                <w:szCs w:val="18"/>
              </w:rPr>
              <w:t>1.01</w:t>
            </w:r>
          </w:p>
        </w:tc>
        <w:tc>
          <w:tcPr>
            <w:tcW w:w="5900" w:type="dxa"/>
          </w:tcPr>
          <w:p w14:paraId="24B26CB9" w14:textId="10114511" w:rsidR="00433CDF" w:rsidRPr="005C2EAF" w:rsidRDefault="00433CDF" w:rsidP="00433CDF">
            <w:pPr>
              <w:pStyle w:val="TNormal"/>
              <w:rPr>
                <w:rFonts w:cs="Open Sans"/>
                <w:color w:val="auto"/>
                <w:sz w:val="20"/>
                <w:szCs w:val="20"/>
              </w:rPr>
            </w:pPr>
            <w:r w:rsidRPr="00F83584">
              <w:rPr>
                <w:rFonts w:cs="Open Sans"/>
                <w:color w:val="auto"/>
                <w:sz w:val="18"/>
                <w:szCs w:val="18"/>
              </w:rPr>
              <w:t>Aktualizēta nodaļa 2. “Datu apmaiņas servisu vispārīgs apraksts”</w:t>
            </w:r>
          </w:p>
        </w:tc>
        <w:tc>
          <w:tcPr>
            <w:tcW w:w="1256" w:type="dxa"/>
          </w:tcPr>
          <w:p w14:paraId="6C01C7B3" w14:textId="01934B56" w:rsidR="00433CDF" w:rsidRDefault="00433CDF" w:rsidP="00433CDF">
            <w:pPr>
              <w:pStyle w:val="TNormal"/>
              <w:rPr>
                <w:rFonts w:cs="Open Sans"/>
                <w:sz w:val="18"/>
                <w:szCs w:val="18"/>
              </w:rPr>
            </w:pPr>
            <w:r w:rsidRPr="00F83584">
              <w:rPr>
                <w:rFonts w:cs="Open Sans"/>
                <w:color w:val="auto"/>
                <w:sz w:val="18"/>
                <w:szCs w:val="18"/>
              </w:rPr>
              <w:t>Raimonds Rubiķis</w:t>
            </w:r>
          </w:p>
        </w:tc>
      </w:tr>
      <w:tr w:rsidR="00100A81" w:rsidRPr="00C0329F" w14:paraId="0CF12960" w14:textId="77777777" w:rsidTr="006A4827">
        <w:trPr>
          <w:trHeight w:val="462"/>
        </w:trPr>
        <w:tc>
          <w:tcPr>
            <w:tcW w:w="1302" w:type="dxa"/>
          </w:tcPr>
          <w:p w14:paraId="28CDBF3A" w14:textId="1C760858" w:rsidR="00100A81" w:rsidRDefault="00100A81" w:rsidP="00433CDF">
            <w:pPr>
              <w:pStyle w:val="TNormal"/>
              <w:rPr>
                <w:rFonts w:cs="Open Sans"/>
                <w:sz w:val="18"/>
                <w:szCs w:val="18"/>
              </w:rPr>
            </w:pPr>
            <w:r>
              <w:rPr>
                <w:rFonts w:cs="Open Sans"/>
                <w:sz w:val="18"/>
                <w:szCs w:val="18"/>
              </w:rPr>
              <w:t>22.04.2022</w:t>
            </w:r>
          </w:p>
        </w:tc>
        <w:tc>
          <w:tcPr>
            <w:tcW w:w="1158" w:type="dxa"/>
          </w:tcPr>
          <w:p w14:paraId="782DDC4C" w14:textId="6D14F83C" w:rsidR="00100A81" w:rsidRDefault="00A66CCB" w:rsidP="00433CDF">
            <w:pPr>
              <w:pStyle w:val="TNormal"/>
              <w:rPr>
                <w:rFonts w:cs="Open Sans"/>
                <w:sz w:val="18"/>
                <w:szCs w:val="18"/>
              </w:rPr>
            </w:pPr>
            <w:r>
              <w:rPr>
                <w:rFonts w:cs="Open Sans"/>
                <w:sz w:val="18"/>
                <w:szCs w:val="18"/>
              </w:rPr>
              <w:t>v</w:t>
            </w:r>
            <w:r w:rsidR="00100A81">
              <w:rPr>
                <w:rFonts w:cs="Open Sans"/>
                <w:sz w:val="18"/>
                <w:szCs w:val="18"/>
              </w:rPr>
              <w:t>1.01</w:t>
            </w:r>
          </w:p>
        </w:tc>
        <w:tc>
          <w:tcPr>
            <w:tcW w:w="5900" w:type="dxa"/>
          </w:tcPr>
          <w:p w14:paraId="126953B6" w14:textId="66FC6E56" w:rsidR="00100A81" w:rsidRPr="00F83584" w:rsidRDefault="00100A81" w:rsidP="00433CDF">
            <w:pPr>
              <w:pStyle w:val="TNormal"/>
              <w:rPr>
                <w:rFonts w:cs="Open Sans"/>
                <w:color w:val="auto"/>
                <w:sz w:val="18"/>
                <w:szCs w:val="18"/>
              </w:rPr>
            </w:pPr>
            <w:r>
              <w:rPr>
                <w:rFonts w:cs="Open Sans"/>
                <w:color w:val="auto"/>
                <w:sz w:val="18"/>
                <w:szCs w:val="18"/>
              </w:rPr>
              <w:t xml:space="preserve">Aktualizēta informācija par visiem servisiem kopīgajiem kļūdas ziņojumiem nodaļā “Kļūdas ziņojumi” </w:t>
            </w:r>
          </w:p>
        </w:tc>
        <w:tc>
          <w:tcPr>
            <w:tcW w:w="1256" w:type="dxa"/>
          </w:tcPr>
          <w:p w14:paraId="6DBD2995" w14:textId="4DFEE5E8" w:rsidR="00100A81" w:rsidRPr="00F83584" w:rsidRDefault="00100A81" w:rsidP="00433CDF">
            <w:pPr>
              <w:pStyle w:val="TNormal"/>
              <w:rPr>
                <w:rFonts w:cs="Open Sans"/>
                <w:color w:val="auto"/>
                <w:sz w:val="18"/>
                <w:szCs w:val="18"/>
              </w:rPr>
            </w:pPr>
            <w:r w:rsidRPr="00F83584">
              <w:rPr>
                <w:rFonts w:cs="Open Sans"/>
                <w:color w:val="auto"/>
                <w:sz w:val="18"/>
                <w:szCs w:val="18"/>
              </w:rPr>
              <w:t>Raimonds Rubiķis</w:t>
            </w:r>
          </w:p>
        </w:tc>
      </w:tr>
    </w:tbl>
    <w:p w14:paraId="22D9E0FA" w14:textId="1B1FF0B8" w:rsidR="00482D58" w:rsidRPr="00C0329F" w:rsidRDefault="00D0482A" w:rsidP="00D0482A">
      <w:pPr>
        <w:rPr>
          <w:rFonts w:cs="Open Sans"/>
        </w:rPr>
      </w:pPr>
      <w:r>
        <w:rPr>
          <w:rFonts w:cs="Open Sans"/>
        </w:rPr>
        <w:br w:type="page"/>
      </w:r>
    </w:p>
    <w:sdt>
      <w:sdtPr>
        <w:rPr>
          <w:rFonts w:eastAsiaTheme="minorHAnsi" w:cs="Times New Roman"/>
          <w:b w:val="0"/>
          <w:caps w:val="0"/>
          <w:sz w:val="22"/>
          <w:szCs w:val="22"/>
          <w:lang w:val="lv-LV"/>
        </w:rPr>
        <w:id w:val="179249336"/>
        <w:docPartObj>
          <w:docPartGallery w:val="Table of Contents"/>
          <w:docPartUnique/>
        </w:docPartObj>
      </w:sdtPr>
      <w:sdtEndPr>
        <w:rPr>
          <w:rFonts w:eastAsia="Times New Roman" w:cs="Open Sans"/>
          <w:bCs/>
          <w:noProof/>
        </w:rPr>
      </w:sdtEndPr>
      <w:sdtContent>
        <w:p w14:paraId="278BFF67" w14:textId="77777777" w:rsidR="00DF4A6A" w:rsidRPr="00C0329F" w:rsidRDefault="00DF4A6A" w:rsidP="005F04A5">
          <w:pPr>
            <w:pStyle w:val="TOCHeading"/>
          </w:pPr>
          <w:r w:rsidRPr="00C0329F">
            <w:t>Saturs</w:t>
          </w:r>
        </w:p>
        <w:p w14:paraId="74AE4005" w14:textId="211631F7" w:rsidR="008C147C" w:rsidRDefault="00DF4A6A">
          <w:pPr>
            <w:pStyle w:val="TOC1"/>
            <w:rPr>
              <w:rFonts w:asciiTheme="minorHAnsi" w:hAnsiTheme="minorHAnsi" w:cstheme="minorBidi"/>
              <w:b w:val="0"/>
              <w:noProof/>
              <w:color w:val="auto"/>
              <w:szCs w:val="22"/>
            </w:rPr>
          </w:pPr>
          <w:r w:rsidRPr="00C0329F">
            <w:rPr>
              <w:rFonts w:cs="Open Sans"/>
              <w:bCs/>
              <w:noProof/>
            </w:rPr>
            <w:fldChar w:fldCharType="begin"/>
          </w:r>
          <w:r w:rsidRPr="00C0329F">
            <w:rPr>
              <w:rFonts w:cs="Open Sans"/>
              <w:bCs/>
              <w:noProof/>
            </w:rPr>
            <w:instrText xml:space="preserve"> TOC \o "1-3" \h \z \u </w:instrText>
          </w:r>
          <w:r w:rsidRPr="00C0329F">
            <w:rPr>
              <w:rFonts w:cs="Open Sans"/>
              <w:bCs/>
              <w:noProof/>
            </w:rPr>
            <w:fldChar w:fldCharType="separate"/>
          </w:r>
          <w:hyperlink w:anchor="_Toc101528014" w:history="1">
            <w:r w:rsidR="008C147C" w:rsidRPr="009C132D">
              <w:rPr>
                <w:rStyle w:val="Hyperlink"/>
                <w:noProof/>
              </w:rPr>
              <w:t>1.</w:t>
            </w:r>
            <w:r w:rsidR="008C147C">
              <w:rPr>
                <w:rFonts w:asciiTheme="minorHAnsi" w:hAnsiTheme="minorHAnsi" w:cstheme="minorBidi"/>
                <w:b w:val="0"/>
                <w:noProof/>
                <w:color w:val="auto"/>
                <w:szCs w:val="22"/>
              </w:rPr>
              <w:tab/>
            </w:r>
            <w:r w:rsidR="008C147C" w:rsidRPr="009C132D">
              <w:rPr>
                <w:rStyle w:val="Hyperlink"/>
                <w:noProof/>
              </w:rPr>
              <w:t>IEVADS</w:t>
            </w:r>
            <w:r w:rsidR="008C147C">
              <w:rPr>
                <w:noProof/>
                <w:webHidden/>
              </w:rPr>
              <w:tab/>
            </w:r>
            <w:r w:rsidR="008C147C">
              <w:rPr>
                <w:noProof/>
                <w:webHidden/>
              </w:rPr>
              <w:fldChar w:fldCharType="begin"/>
            </w:r>
            <w:r w:rsidR="008C147C">
              <w:rPr>
                <w:noProof/>
                <w:webHidden/>
              </w:rPr>
              <w:instrText xml:space="preserve"> PAGEREF _Toc101528014 \h </w:instrText>
            </w:r>
            <w:r w:rsidR="008C147C">
              <w:rPr>
                <w:noProof/>
                <w:webHidden/>
              </w:rPr>
            </w:r>
            <w:r w:rsidR="008C147C">
              <w:rPr>
                <w:noProof/>
                <w:webHidden/>
              </w:rPr>
              <w:fldChar w:fldCharType="separate"/>
            </w:r>
            <w:r w:rsidR="008C147C">
              <w:rPr>
                <w:noProof/>
                <w:webHidden/>
              </w:rPr>
              <w:t>5</w:t>
            </w:r>
            <w:r w:rsidR="008C147C">
              <w:rPr>
                <w:noProof/>
                <w:webHidden/>
              </w:rPr>
              <w:fldChar w:fldCharType="end"/>
            </w:r>
          </w:hyperlink>
        </w:p>
        <w:p w14:paraId="5BDAE92A" w14:textId="30032504" w:rsidR="008C147C" w:rsidRDefault="008C147C">
          <w:pPr>
            <w:pStyle w:val="TOC2"/>
            <w:rPr>
              <w:rFonts w:asciiTheme="minorHAnsi" w:hAnsiTheme="minorHAnsi" w:cstheme="minorBidi"/>
              <w:noProof/>
              <w:color w:val="auto"/>
              <w:szCs w:val="22"/>
            </w:rPr>
          </w:pPr>
          <w:hyperlink w:anchor="_Toc101528015" w:history="1">
            <w:r w:rsidRPr="009C132D">
              <w:rPr>
                <w:rStyle w:val="Hyperlink"/>
                <w:noProof/>
                <w14:scene3d>
                  <w14:camera w14:prst="orthographicFront"/>
                  <w14:lightRig w14:rig="threePt" w14:dir="t">
                    <w14:rot w14:lat="0" w14:lon="0" w14:rev="0"/>
                  </w14:lightRig>
                </w14:scene3d>
              </w:rPr>
              <w:t>1.1.</w:t>
            </w:r>
            <w:r>
              <w:rPr>
                <w:rFonts w:asciiTheme="minorHAnsi" w:hAnsiTheme="minorHAnsi" w:cstheme="minorBidi"/>
                <w:noProof/>
                <w:color w:val="auto"/>
                <w:szCs w:val="22"/>
              </w:rPr>
              <w:tab/>
            </w:r>
            <w:r w:rsidRPr="009C132D">
              <w:rPr>
                <w:rStyle w:val="Hyperlink"/>
                <w:noProof/>
              </w:rPr>
              <w:t>Dokumenta mērķis</w:t>
            </w:r>
            <w:r>
              <w:rPr>
                <w:noProof/>
                <w:webHidden/>
              </w:rPr>
              <w:tab/>
            </w:r>
            <w:r>
              <w:rPr>
                <w:noProof/>
                <w:webHidden/>
              </w:rPr>
              <w:fldChar w:fldCharType="begin"/>
            </w:r>
            <w:r>
              <w:rPr>
                <w:noProof/>
                <w:webHidden/>
              </w:rPr>
              <w:instrText xml:space="preserve"> PAGEREF _Toc101528015 \h </w:instrText>
            </w:r>
            <w:r>
              <w:rPr>
                <w:noProof/>
                <w:webHidden/>
              </w:rPr>
            </w:r>
            <w:r>
              <w:rPr>
                <w:noProof/>
                <w:webHidden/>
              </w:rPr>
              <w:fldChar w:fldCharType="separate"/>
            </w:r>
            <w:r>
              <w:rPr>
                <w:noProof/>
                <w:webHidden/>
              </w:rPr>
              <w:t>5</w:t>
            </w:r>
            <w:r>
              <w:rPr>
                <w:noProof/>
                <w:webHidden/>
              </w:rPr>
              <w:fldChar w:fldCharType="end"/>
            </w:r>
          </w:hyperlink>
        </w:p>
        <w:p w14:paraId="782FD914" w14:textId="512DC87D" w:rsidR="008C147C" w:rsidRDefault="008C147C">
          <w:pPr>
            <w:pStyle w:val="TOC2"/>
            <w:rPr>
              <w:rFonts w:asciiTheme="minorHAnsi" w:hAnsiTheme="minorHAnsi" w:cstheme="minorBidi"/>
              <w:noProof/>
              <w:color w:val="auto"/>
              <w:szCs w:val="22"/>
            </w:rPr>
          </w:pPr>
          <w:hyperlink w:anchor="_Toc101528016" w:history="1">
            <w:r w:rsidRPr="009C132D">
              <w:rPr>
                <w:rStyle w:val="Hyperlink"/>
                <w:noProof/>
                <w14:scene3d>
                  <w14:camera w14:prst="orthographicFront"/>
                  <w14:lightRig w14:rig="threePt" w14:dir="t">
                    <w14:rot w14:lat="0" w14:lon="0" w14:rev="0"/>
                  </w14:lightRig>
                </w14:scene3d>
              </w:rPr>
              <w:t>1.2.</w:t>
            </w:r>
            <w:r>
              <w:rPr>
                <w:rFonts w:asciiTheme="minorHAnsi" w:hAnsiTheme="minorHAnsi" w:cstheme="minorBidi"/>
                <w:noProof/>
                <w:color w:val="auto"/>
                <w:szCs w:val="22"/>
              </w:rPr>
              <w:tab/>
            </w:r>
            <w:r w:rsidRPr="009C132D">
              <w:rPr>
                <w:rStyle w:val="Hyperlink"/>
                <w:noProof/>
              </w:rPr>
              <w:t>Definīcijas, akronīmi un saīsinājumi</w:t>
            </w:r>
            <w:r>
              <w:rPr>
                <w:noProof/>
                <w:webHidden/>
              </w:rPr>
              <w:tab/>
            </w:r>
            <w:r>
              <w:rPr>
                <w:noProof/>
                <w:webHidden/>
              </w:rPr>
              <w:fldChar w:fldCharType="begin"/>
            </w:r>
            <w:r>
              <w:rPr>
                <w:noProof/>
                <w:webHidden/>
              </w:rPr>
              <w:instrText xml:space="preserve"> PAGEREF _Toc101528016 \h </w:instrText>
            </w:r>
            <w:r>
              <w:rPr>
                <w:noProof/>
                <w:webHidden/>
              </w:rPr>
            </w:r>
            <w:r>
              <w:rPr>
                <w:noProof/>
                <w:webHidden/>
              </w:rPr>
              <w:fldChar w:fldCharType="separate"/>
            </w:r>
            <w:r>
              <w:rPr>
                <w:noProof/>
                <w:webHidden/>
              </w:rPr>
              <w:t>5</w:t>
            </w:r>
            <w:r>
              <w:rPr>
                <w:noProof/>
                <w:webHidden/>
              </w:rPr>
              <w:fldChar w:fldCharType="end"/>
            </w:r>
          </w:hyperlink>
        </w:p>
        <w:p w14:paraId="5EA7D8E3" w14:textId="4D68928F" w:rsidR="008C147C" w:rsidRDefault="008C147C">
          <w:pPr>
            <w:pStyle w:val="TOC2"/>
            <w:rPr>
              <w:rFonts w:asciiTheme="minorHAnsi" w:hAnsiTheme="minorHAnsi" w:cstheme="minorBidi"/>
              <w:noProof/>
              <w:color w:val="auto"/>
              <w:szCs w:val="22"/>
            </w:rPr>
          </w:pPr>
          <w:hyperlink w:anchor="_Toc101528017" w:history="1">
            <w:r w:rsidRPr="009C132D">
              <w:rPr>
                <w:rStyle w:val="Hyperlink"/>
                <w:noProof/>
                <w14:scene3d>
                  <w14:camera w14:prst="orthographicFront"/>
                  <w14:lightRig w14:rig="threePt" w14:dir="t">
                    <w14:rot w14:lat="0" w14:lon="0" w14:rev="0"/>
                  </w14:lightRig>
                </w14:scene3d>
              </w:rPr>
              <w:t>1.3.</w:t>
            </w:r>
            <w:r>
              <w:rPr>
                <w:rFonts w:asciiTheme="minorHAnsi" w:hAnsiTheme="minorHAnsi" w:cstheme="minorBidi"/>
                <w:noProof/>
                <w:color w:val="auto"/>
                <w:szCs w:val="22"/>
              </w:rPr>
              <w:tab/>
            </w:r>
            <w:r w:rsidRPr="009C132D">
              <w:rPr>
                <w:rStyle w:val="Hyperlink"/>
                <w:noProof/>
              </w:rPr>
              <w:t>Saistība ar citiem dokumentiem</w:t>
            </w:r>
            <w:r>
              <w:rPr>
                <w:noProof/>
                <w:webHidden/>
              </w:rPr>
              <w:tab/>
            </w:r>
            <w:r>
              <w:rPr>
                <w:noProof/>
                <w:webHidden/>
              </w:rPr>
              <w:fldChar w:fldCharType="begin"/>
            </w:r>
            <w:r>
              <w:rPr>
                <w:noProof/>
                <w:webHidden/>
              </w:rPr>
              <w:instrText xml:space="preserve"> PAGEREF _Toc101528017 \h </w:instrText>
            </w:r>
            <w:r>
              <w:rPr>
                <w:noProof/>
                <w:webHidden/>
              </w:rPr>
            </w:r>
            <w:r>
              <w:rPr>
                <w:noProof/>
                <w:webHidden/>
              </w:rPr>
              <w:fldChar w:fldCharType="separate"/>
            </w:r>
            <w:r>
              <w:rPr>
                <w:noProof/>
                <w:webHidden/>
              </w:rPr>
              <w:t>5</w:t>
            </w:r>
            <w:r>
              <w:rPr>
                <w:noProof/>
                <w:webHidden/>
              </w:rPr>
              <w:fldChar w:fldCharType="end"/>
            </w:r>
          </w:hyperlink>
        </w:p>
        <w:p w14:paraId="683869C8" w14:textId="3A674E46" w:rsidR="008C147C" w:rsidRDefault="008C147C">
          <w:pPr>
            <w:pStyle w:val="TOC2"/>
            <w:rPr>
              <w:rFonts w:asciiTheme="minorHAnsi" w:hAnsiTheme="minorHAnsi" w:cstheme="minorBidi"/>
              <w:noProof/>
              <w:color w:val="auto"/>
              <w:szCs w:val="22"/>
            </w:rPr>
          </w:pPr>
          <w:hyperlink w:anchor="_Toc101528018" w:history="1">
            <w:r w:rsidRPr="009C132D">
              <w:rPr>
                <w:rStyle w:val="Hyperlink"/>
                <w:noProof/>
                <w14:scene3d>
                  <w14:camera w14:prst="orthographicFront"/>
                  <w14:lightRig w14:rig="threePt" w14:dir="t">
                    <w14:rot w14:lat="0" w14:lon="0" w14:rev="0"/>
                  </w14:lightRig>
                </w14:scene3d>
              </w:rPr>
              <w:t>1.4.</w:t>
            </w:r>
            <w:r>
              <w:rPr>
                <w:rFonts w:asciiTheme="minorHAnsi" w:hAnsiTheme="minorHAnsi" w:cstheme="minorBidi"/>
                <w:noProof/>
                <w:color w:val="auto"/>
                <w:szCs w:val="22"/>
              </w:rPr>
              <w:tab/>
            </w:r>
            <w:r w:rsidRPr="009C132D">
              <w:rPr>
                <w:rStyle w:val="Hyperlink"/>
                <w:noProof/>
              </w:rPr>
              <w:t>Dokumenta pārskats</w:t>
            </w:r>
            <w:r>
              <w:rPr>
                <w:noProof/>
                <w:webHidden/>
              </w:rPr>
              <w:tab/>
            </w:r>
            <w:r>
              <w:rPr>
                <w:noProof/>
                <w:webHidden/>
              </w:rPr>
              <w:fldChar w:fldCharType="begin"/>
            </w:r>
            <w:r>
              <w:rPr>
                <w:noProof/>
                <w:webHidden/>
              </w:rPr>
              <w:instrText xml:space="preserve"> PAGEREF _Toc101528018 \h </w:instrText>
            </w:r>
            <w:r>
              <w:rPr>
                <w:noProof/>
                <w:webHidden/>
              </w:rPr>
            </w:r>
            <w:r>
              <w:rPr>
                <w:noProof/>
                <w:webHidden/>
              </w:rPr>
              <w:fldChar w:fldCharType="separate"/>
            </w:r>
            <w:r>
              <w:rPr>
                <w:noProof/>
                <w:webHidden/>
              </w:rPr>
              <w:t>6</w:t>
            </w:r>
            <w:r>
              <w:rPr>
                <w:noProof/>
                <w:webHidden/>
              </w:rPr>
              <w:fldChar w:fldCharType="end"/>
            </w:r>
          </w:hyperlink>
        </w:p>
        <w:p w14:paraId="573F1E62" w14:textId="5B1FC71A" w:rsidR="008C147C" w:rsidRDefault="008C147C">
          <w:pPr>
            <w:pStyle w:val="TOC1"/>
            <w:rPr>
              <w:rFonts w:asciiTheme="minorHAnsi" w:hAnsiTheme="minorHAnsi" w:cstheme="minorBidi"/>
              <w:b w:val="0"/>
              <w:noProof/>
              <w:color w:val="auto"/>
              <w:szCs w:val="22"/>
            </w:rPr>
          </w:pPr>
          <w:hyperlink w:anchor="_Toc101528019" w:history="1">
            <w:r w:rsidRPr="009C132D">
              <w:rPr>
                <w:rStyle w:val="Hyperlink"/>
                <w:noProof/>
              </w:rPr>
              <w:t>2.</w:t>
            </w:r>
            <w:r>
              <w:rPr>
                <w:rFonts w:asciiTheme="minorHAnsi" w:hAnsiTheme="minorHAnsi" w:cstheme="minorBidi"/>
                <w:b w:val="0"/>
                <w:noProof/>
                <w:color w:val="auto"/>
                <w:szCs w:val="22"/>
              </w:rPr>
              <w:tab/>
            </w:r>
            <w:r w:rsidRPr="009C132D">
              <w:rPr>
                <w:rStyle w:val="Hyperlink"/>
                <w:noProof/>
              </w:rPr>
              <w:t>Datu apmaiņas servisu apraksts</w:t>
            </w:r>
            <w:r>
              <w:rPr>
                <w:noProof/>
                <w:webHidden/>
              </w:rPr>
              <w:tab/>
            </w:r>
            <w:r>
              <w:rPr>
                <w:noProof/>
                <w:webHidden/>
              </w:rPr>
              <w:fldChar w:fldCharType="begin"/>
            </w:r>
            <w:r>
              <w:rPr>
                <w:noProof/>
                <w:webHidden/>
              </w:rPr>
              <w:instrText xml:space="preserve"> PAGEREF _Toc101528019 \h </w:instrText>
            </w:r>
            <w:r>
              <w:rPr>
                <w:noProof/>
                <w:webHidden/>
              </w:rPr>
            </w:r>
            <w:r>
              <w:rPr>
                <w:noProof/>
                <w:webHidden/>
              </w:rPr>
              <w:fldChar w:fldCharType="separate"/>
            </w:r>
            <w:r>
              <w:rPr>
                <w:noProof/>
                <w:webHidden/>
              </w:rPr>
              <w:t>7</w:t>
            </w:r>
            <w:r>
              <w:rPr>
                <w:noProof/>
                <w:webHidden/>
              </w:rPr>
              <w:fldChar w:fldCharType="end"/>
            </w:r>
          </w:hyperlink>
        </w:p>
        <w:p w14:paraId="2B7D71B1" w14:textId="668968CB" w:rsidR="008C147C" w:rsidRDefault="008C147C">
          <w:pPr>
            <w:pStyle w:val="TOC2"/>
            <w:rPr>
              <w:rFonts w:asciiTheme="minorHAnsi" w:hAnsiTheme="minorHAnsi" w:cstheme="minorBidi"/>
              <w:noProof/>
              <w:color w:val="auto"/>
              <w:szCs w:val="22"/>
            </w:rPr>
          </w:pPr>
          <w:hyperlink w:anchor="_Toc101528020" w:history="1">
            <w:r w:rsidRPr="009C132D">
              <w:rPr>
                <w:rStyle w:val="Hyperlink"/>
                <w:noProof/>
                <w14:scene3d>
                  <w14:camera w14:prst="orthographicFront"/>
                  <w14:lightRig w14:rig="threePt" w14:dir="t">
                    <w14:rot w14:lat="0" w14:lon="0" w14:rev="0"/>
                  </w14:lightRig>
                </w14:scene3d>
              </w:rPr>
              <w:t>2.1.</w:t>
            </w:r>
            <w:r>
              <w:rPr>
                <w:rFonts w:asciiTheme="minorHAnsi" w:hAnsiTheme="minorHAnsi" w:cstheme="minorBidi"/>
                <w:noProof/>
                <w:color w:val="auto"/>
                <w:szCs w:val="22"/>
              </w:rPr>
              <w:tab/>
            </w:r>
            <w:r w:rsidRPr="009C132D">
              <w:rPr>
                <w:rStyle w:val="Hyperlink"/>
                <w:noProof/>
              </w:rPr>
              <w:t>Kopskats</w:t>
            </w:r>
            <w:r>
              <w:rPr>
                <w:noProof/>
                <w:webHidden/>
              </w:rPr>
              <w:tab/>
            </w:r>
            <w:r>
              <w:rPr>
                <w:noProof/>
                <w:webHidden/>
              </w:rPr>
              <w:fldChar w:fldCharType="begin"/>
            </w:r>
            <w:r>
              <w:rPr>
                <w:noProof/>
                <w:webHidden/>
              </w:rPr>
              <w:instrText xml:space="preserve"> PAGEREF _Toc101528020 \h </w:instrText>
            </w:r>
            <w:r>
              <w:rPr>
                <w:noProof/>
                <w:webHidden/>
              </w:rPr>
            </w:r>
            <w:r>
              <w:rPr>
                <w:noProof/>
                <w:webHidden/>
              </w:rPr>
              <w:fldChar w:fldCharType="separate"/>
            </w:r>
            <w:r>
              <w:rPr>
                <w:noProof/>
                <w:webHidden/>
              </w:rPr>
              <w:t>7</w:t>
            </w:r>
            <w:r>
              <w:rPr>
                <w:noProof/>
                <w:webHidden/>
              </w:rPr>
              <w:fldChar w:fldCharType="end"/>
            </w:r>
          </w:hyperlink>
        </w:p>
        <w:p w14:paraId="067F4FD9" w14:textId="5AC4FE07" w:rsidR="008C147C" w:rsidRDefault="008C147C">
          <w:pPr>
            <w:pStyle w:val="TOC2"/>
            <w:rPr>
              <w:rFonts w:asciiTheme="minorHAnsi" w:hAnsiTheme="minorHAnsi" w:cstheme="minorBidi"/>
              <w:noProof/>
              <w:color w:val="auto"/>
              <w:szCs w:val="22"/>
            </w:rPr>
          </w:pPr>
          <w:hyperlink w:anchor="_Toc101528021" w:history="1">
            <w:r w:rsidRPr="009C132D">
              <w:rPr>
                <w:rStyle w:val="Hyperlink"/>
                <w:noProof/>
                <w14:scene3d>
                  <w14:camera w14:prst="orthographicFront"/>
                  <w14:lightRig w14:rig="threePt" w14:dir="t">
                    <w14:rot w14:lat="0" w14:lon="0" w14:rev="0"/>
                  </w14:lightRig>
                </w14:scene3d>
              </w:rPr>
              <w:t>2.2.</w:t>
            </w:r>
            <w:r>
              <w:rPr>
                <w:rFonts w:asciiTheme="minorHAnsi" w:hAnsiTheme="minorHAnsi" w:cstheme="minorBidi"/>
                <w:noProof/>
                <w:color w:val="auto"/>
                <w:szCs w:val="22"/>
              </w:rPr>
              <w:tab/>
            </w:r>
            <w:r w:rsidRPr="009C132D">
              <w:rPr>
                <w:rStyle w:val="Hyperlink"/>
                <w:noProof/>
              </w:rPr>
              <w:t>API-C serviss</w:t>
            </w:r>
            <w:r>
              <w:rPr>
                <w:noProof/>
                <w:webHidden/>
              </w:rPr>
              <w:tab/>
            </w:r>
            <w:r>
              <w:rPr>
                <w:noProof/>
                <w:webHidden/>
              </w:rPr>
              <w:fldChar w:fldCharType="begin"/>
            </w:r>
            <w:r>
              <w:rPr>
                <w:noProof/>
                <w:webHidden/>
              </w:rPr>
              <w:instrText xml:space="preserve"> PAGEREF _Toc101528021 \h </w:instrText>
            </w:r>
            <w:r>
              <w:rPr>
                <w:noProof/>
                <w:webHidden/>
              </w:rPr>
            </w:r>
            <w:r>
              <w:rPr>
                <w:noProof/>
                <w:webHidden/>
              </w:rPr>
              <w:fldChar w:fldCharType="separate"/>
            </w:r>
            <w:r>
              <w:rPr>
                <w:noProof/>
                <w:webHidden/>
              </w:rPr>
              <w:t>8</w:t>
            </w:r>
            <w:r>
              <w:rPr>
                <w:noProof/>
                <w:webHidden/>
              </w:rPr>
              <w:fldChar w:fldCharType="end"/>
            </w:r>
          </w:hyperlink>
        </w:p>
        <w:p w14:paraId="5D26E251" w14:textId="27F346B8" w:rsidR="008C147C" w:rsidRDefault="008C147C">
          <w:pPr>
            <w:pStyle w:val="TOC1"/>
            <w:rPr>
              <w:rFonts w:asciiTheme="minorHAnsi" w:hAnsiTheme="minorHAnsi" w:cstheme="minorBidi"/>
              <w:b w:val="0"/>
              <w:noProof/>
              <w:color w:val="auto"/>
              <w:szCs w:val="22"/>
            </w:rPr>
          </w:pPr>
          <w:hyperlink w:anchor="_Toc101528022" w:history="1">
            <w:r w:rsidRPr="009C132D">
              <w:rPr>
                <w:rStyle w:val="Hyperlink"/>
                <w:noProof/>
              </w:rPr>
              <w:t>3.</w:t>
            </w:r>
            <w:r>
              <w:rPr>
                <w:rFonts w:asciiTheme="minorHAnsi" w:hAnsiTheme="minorHAnsi" w:cstheme="minorBidi"/>
                <w:b w:val="0"/>
                <w:noProof/>
                <w:color w:val="auto"/>
                <w:szCs w:val="22"/>
              </w:rPr>
              <w:tab/>
            </w:r>
            <w:r w:rsidRPr="009C132D">
              <w:rPr>
                <w:rStyle w:val="Hyperlink"/>
                <w:noProof/>
              </w:rPr>
              <w:t>Pieņēmumi un atkarības</w:t>
            </w:r>
            <w:r>
              <w:rPr>
                <w:noProof/>
                <w:webHidden/>
              </w:rPr>
              <w:tab/>
            </w:r>
            <w:r>
              <w:rPr>
                <w:noProof/>
                <w:webHidden/>
              </w:rPr>
              <w:fldChar w:fldCharType="begin"/>
            </w:r>
            <w:r>
              <w:rPr>
                <w:noProof/>
                <w:webHidden/>
              </w:rPr>
              <w:instrText xml:space="preserve"> PAGEREF _Toc101528022 \h </w:instrText>
            </w:r>
            <w:r>
              <w:rPr>
                <w:noProof/>
                <w:webHidden/>
              </w:rPr>
            </w:r>
            <w:r>
              <w:rPr>
                <w:noProof/>
                <w:webHidden/>
              </w:rPr>
              <w:fldChar w:fldCharType="separate"/>
            </w:r>
            <w:r>
              <w:rPr>
                <w:noProof/>
                <w:webHidden/>
              </w:rPr>
              <w:t>9</w:t>
            </w:r>
            <w:r>
              <w:rPr>
                <w:noProof/>
                <w:webHidden/>
              </w:rPr>
              <w:fldChar w:fldCharType="end"/>
            </w:r>
          </w:hyperlink>
        </w:p>
        <w:p w14:paraId="37C516E4" w14:textId="0FCD91D6" w:rsidR="008C147C" w:rsidRDefault="008C147C">
          <w:pPr>
            <w:pStyle w:val="TOC1"/>
            <w:rPr>
              <w:rFonts w:asciiTheme="minorHAnsi" w:hAnsiTheme="minorHAnsi" w:cstheme="minorBidi"/>
              <w:b w:val="0"/>
              <w:noProof/>
              <w:color w:val="auto"/>
              <w:szCs w:val="22"/>
            </w:rPr>
          </w:pPr>
          <w:hyperlink w:anchor="_Toc101528023" w:history="1">
            <w:r w:rsidRPr="009C132D">
              <w:rPr>
                <w:rStyle w:val="Hyperlink"/>
                <w:noProof/>
              </w:rPr>
              <w:t>4.</w:t>
            </w:r>
            <w:r>
              <w:rPr>
                <w:rFonts w:asciiTheme="minorHAnsi" w:hAnsiTheme="minorHAnsi" w:cstheme="minorBidi"/>
                <w:b w:val="0"/>
                <w:noProof/>
                <w:color w:val="auto"/>
                <w:szCs w:val="22"/>
              </w:rPr>
              <w:tab/>
            </w:r>
            <w:r w:rsidRPr="009C132D">
              <w:rPr>
                <w:rStyle w:val="Hyperlink"/>
                <w:noProof/>
              </w:rPr>
              <w:t>Datu apmaiņa</w:t>
            </w:r>
            <w:r>
              <w:rPr>
                <w:noProof/>
                <w:webHidden/>
              </w:rPr>
              <w:tab/>
            </w:r>
            <w:r>
              <w:rPr>
                <w:noProof/>
                <w:webHidden/>
              </w:rPr>
              <w:fldChar w:fldCharType="begin"/>
            </w:r>
            <w:r>
              <w:rPr>
                <w:noProof/>
                <w:webHidden/>
              </w:rPr>
              <w:instrText xml:space="preserve"> PAGEREF _Toc101528023 \h </w:instrText>
            </w:r>
            <w:r>
              <w:rPr>
                <w:noProof/>
                <w:webHidden/>
              </w:rPr>
            </w:r>
            <w:r>
              <w:rPr>
                <w:noProof/>
                <w:webHidden/>
              </w:rPr>
              <w:fldChar w:fldCharType="separate"/>
            </w:r>
            <w:r>
              <w:rPr>
                <w:noProof/>
                <w:webHidden/>
              </w:rPr>
              <w:t>9</w:t>
            </w:r>
            <w:r>
              <w:rPr>
                <w:noProof/>
                <w:webHidden/>
              </w:rPr>
              <w:fldChar w:fldCharType="end"/>
            </w:r>
          </w:hyperlink>
        </w:p>
        <w:p w14:paraId="1F0BFE06" w14:textId="344E227D" w:rsidR="008C147C" w:rsidRDefault="008C147C">
          <w:pPr>
            <w:pStyle w:val="TOC2"/>
            <w:rPr>
              <w:rFonts w:asciiTheme="minorHAnsi" w:hAnsiTheme="minorHAnsi" w:cstheme="minorBidi"/>
              <w:noProof/>
              <w:color w:val="auto"/>
              <w:szCs w:val="22"/>
            </w:rPr>
          </w:pPr>
          <w:hyperlink w:anchor="_Toc101528024" w:history="1">
            <w:r w:rsidRPr="009C132D">
              <w:rPr>
                <w:rStyle w:val="Hyperlink"/>
                <w:noProof/>
                <w14:scene3d>
                  <w14:camera w14:prst="orthographicFront"/>
                  <w14:lightRig w14:rig="threePt" w14:dir="t">
                    <w14:rot w14:lat="0" w14:lon="0" w14:rev="0"/>
                  </w14:lightRig>
                </w14:scene3d>
              </w:rPr>
              <w:t>4.1.</w:t>
            </w:r>
            <w:r>
              <w:rPr>
                <w:rFonts w:asciiTheme="minorHAnsi" w:hAnsiTheme="minorHAnsi" w:cstheme="minorBidi"/>
                <w:noProof/>
                <w:color w:val="auto"/>
                <w:szCs w:val="22"/>
              </w:rPr>
              <w:tab/>
            </w:r>
            <w:r w:rsidRPr="009C132D">
              <w:rPr>
                <w:rStyle w:val="Hyperlink"/>
                <w:noProof/>
              </w:rPr>
              <w:t>Metodes un to pieprasījumi</w:t>
            </w:r>
            <w:r>
              <w:rPr>
                <w:noProof/>
                <w:webHidden/>
              </w:rPr>
              <w:tab/>
            </w:r>
            <w:r>
              <w:rPr>
                <w:noProof/>
                <w:webHidden/>
              </w:rPr>
              <w:fldChar w:fldCharType="begin"/>
            </w:r>
            <w:r>
              <w:rPr>
                <w:noProof/>
                <w:webHidden/>
              </w:rPr>
              <w:instrText xml:space="preserve"> PAGEREF _Toc101528024 \h </w:instrText>
            </w:r>
            <w:r>
              <w:rPr>
                <w:noProof/>
                <w:webHidden/>
              </w:rPr>
            </w:r>
            <w:r>
              <w:rPr>
                <w:noProof/>
                <w:webHidden/>
              </w:rPr>
              <w:fldChar w:fldCharType="separate"/>
            </w:r>
            <w:r>
              <w:rPr>
                <w:noProof/>
                <w:webHidden/>
              </w:rPr>
              <w:t>9</w:t>
            </w:r>
            <w:r>
              <w:rPr>
                <w:noProof/>
                <w:webHidden/>
              </w:rPr>
              <w:fldChar w:fldCharType="end"/>
            </w:r>
          </w:hyperlink>
        </w:p>
        <w:p w14:paraId="2A1CF3D0" w14:textId="678FBFAB" w:rsidR="008C147C" w:rsidRDefault="008C147C">
          <w:pPr>
            <w:pStyle w:val="TOC3"/>
            <w:tabs>
              <w:tab w:val="left" w:pos="1760"/>
            </w:tabs>
            <w:rPr>
              <w:rFonts w:asciiTheme="minorHAnsi" w:hAnsiTheme="minorHAnsi" w:cstheme="minorBidi"/>
              <w:noProof/>
              <w:color w:val="auto"/>
              <w:szCs w:val="22"/>
            </w:rPr>
          </w:pPr>
          <w:hyperlink w:anchor="_Toc101528025" w:history="1">
            <w:r w:rsidRPr="009C132D">
              <w:rPr>
                <w:rStyle w:val="Hyperlink"/>
                <w:noProof/>
                <w14:scene3d>
                  <w14:camera w14:prst="orthographicFront"/>
                  <w14:lightRig w14:rig="threePt" w14:dir="t">
                    <w14:rot w14:lat="0" w14:lon="0" w14:rev="0"/>
                  </w14:lightRig>
                </w14:scene3d>
              </w:rPr>
              <w:t>4.1.1.</w:t>
            </w:r>
            <w:r>
              <w:rPr>
                <w:rFonts w:asciiTheme="minorHAnsi" w:hAnsiTheme="minorHAnsi" w:cstheme="minorBidi"/>
                <w:noProof/>
                <w:color w:val="auto"/>
                <w:szCs w:val="22"/>
              </w:rPr>
              <w:tab/>
            </w:r>
            <w:r w:rsidRPr="009C132D">
              <w:rPr>
                <w:rStyle w:val="Hyperlink"/>
                <w:noProof/>
              </w:rPr>
              <w:t>“POST/API-C/SendBenefitClassifier” servisa metodes  pieprasījuma struktūra</w:t>
            </w:r>
            <w:r>
              <w:rPr>
                <w:noProof/>
                <w:webHidden/>
              </w:rPr>
              <w:tab/>
            </w:r>
            <w:r>
              <w:rPr>
                <w:noProof/>
                <w:webHidden/>
              </w:rPr>
              <w:fldChar w:fldCharType="begin"/>
            </w:r>
            <w:r>
              <w:rPr>
                <w:noProof/>
                <w:webHidden/>
              </w:rPr>
              <w:instrText xml:space="preserve"> PAGEREF _Toc101528025 \h </w:instrText>
            </w:r>
            <w:r>
              <w:rPr>
                <w:noProof/>
                <w:webHidden/>
              </w:rPr>
            </w:r>
            <w:r>
              <w:rPr>
                <w:noProof/>
                <w:webHidden/>
              </w:rPr>
              <w:fldChar w:fldCharType="separate"/>
            </w:r>
            <w:r>
              <w:rPr>
                <w:noProof/>
                <w:webHidden/>
              </w:rPr>
              <w:t>9</w:t>
            </w:r>
            <w:r>
              <w:rPr>
                <w:noProof/>
                <w:webHidden/>
              </w:rPr>
              <w:fldChar w:fldCharType="end"/>
            </w:r>
          </w:hyperlink>
        </w:p>
        <w:p w14:paraId="33C23EEA" w14:textId="2E19C7F0" w:rsidR="008C147C" w:rsidRDefault="008C147C">
          <w:pPr>
            <w:pStyle w:val="TOC3"/>
            <w:tabs>
              <w:tab w:val="left" w:pos="1760"/>
            </w:tabs>
            <w:rPr>
              <w:rFonts w:asciiTheme="minorHAnsi" w:hAnsiTheme="minorHAnsi" w:cstheme="minorBidi"/>
              <w:noProof/>
              <w:color w:val="auto"/>
              <w:szCs w:val="22"/>
            </w:rPr>
          </w:pPr>
          <w:hyperlink w:anchor="_Toc101528026" w:history="1">
            <w:r w:rsidRPr="009C132D">
              <w:rPr>
                <w:rStyle w:val="Hyperlink"/>
                <w:noProof/>
                <w14:scene3d>
                  <w14:camera w14:prst="orthographicFront"/>
                  <w14:lightRig w14:rig="threePt" w14:dir="t">
                    <w14:rot w14:lat="0" w14:lon="0" w14:rev="0"/>
                  </w14:lightRig>
                </w14:scene3d>
              </w:rPr>
              <w:t>4.1.2.</w:t>
            </w:r>
            <w:r>
              <w:rPr>
                <w:rFonts w:asciiTheme="minorHAnsi" w:hAnsiTheme="minorHAnsi" w:cstheme="minorBidi"/>
                <w:noProof/>
                <w:color w:val="auto"/>
                <w:szCs w:val="22"/>
              </w:rPr>
              <w:tab/>
            </w:r>
            <w:r w:rsidRPr="009C132D">
              <w:rPr>
                <w:rStyle w:val="Hyperlink"/>
                <w:noProof/>
              </w:rPr>
              <w:t>“POST/API-C/SendClientWithDiscountReplace” servisa metodes pieprasījuma struktūra</w:t>
            </w:r>
            <w:r>
              <w:rPr>
                <w:noProof/>
                <w:webHidden/>
              </w:rPr>
              <w:tab/>
            </w:r>
            <w:r>
              <w:rPr>
                <w:noProof/>
                <w:webHidden/>
              </w:rPr>
              <w:fldChar w:fldCharType="begin"/>
            </w:r>
            <w:r>
              <w:rPr>
                <w:noProof/>
                <w:webHidden/>
              </w:rPr>
              <w:instrText xml:space="preserve"> PAGEREF _Toc101528026 \h </w:instrText>
            </w:r>
            <w:r>
              <w:rPr>
                <w:noProof/>
                <w:webHidden/>
              </w:rPr>
            </w:r>
            <w:r>
              <w:rPr>
                <w:noProof/>
                <w:webHidden/>
              </w:rPr>
              <w:fldChar w:fldCharType="separate"/>
            </w:r>
            <w:r>
              <w:rPr>
                <w:noProof/>
                <w:webHidden/>
              </w:rPr>
              <w:t>12</w:t>
            </w:r>
            <w:r>
              <w:rPr>
                <w:noProof/>
                <w:webHidden/>
              </w:rPr>
              <w:fldChar w:fldCharType="end"/>
            </w:r>
          </w:hyperlink>
        </w:p>
        <w:p w14:paraId="3DF4745E" w14:textId="5FAE6E2E" w:rsidR="008C147C" w:rsidRDefault="008C147C">
          <w:pPr>
            <w:pStyle w:val="TOC3"/>
            <w:tabs>
              <w:tab w:val="left" w:pos="1760"/>
            </w:tabs>
            <w:rPr>
              <w:rFonts w:asciiTheme="minorHAnsi" w:hAnsiTheme="minorHAnsi" w:cstheme="minorBidi"/>
              <w:noProof/>
              <w:color w:val="auto"/>
              <w:szCs w:val="22"/>
            </w:rPr>
          </w:pPr>
          <w:hyperlink w:anchor="_Toc101528027" w:history="1">
            <w:r w:rsidRPr="009C132D">
              <w:rPr>
                <w:rStyle w:val="Hyperlink"/>
                <w:noProof/>
                <w14:scene3d>
                  <w14:camera w14:prst="orthographicFront"/>
                  <w14:lightRig w14:rig="threePt" w14:dir="t">
                    <w14:rot w14:lat="0" w14:lon="0" w14:rev="0"/>
                  </w14:lightRig>
                </w14:scene3d>
              </w:rPr>
              <w:t>4.1.3.</w:t>
            </w:r>
            <w:r>
              <w:rPr>
                <w:rFonts w:asciiTheme="minorHAnsi" w:hAnsiTheme="minorHAnsi" w:cstheme="minorBidi"/>
                <w:noProof/>
                <w:color w:val="auto"/>
                <w:szCs w:val="22"/>
              </w:rPr>
              <w:tab/>
            </w:r>
            <w:r w:rsidRPr="009C132D">
              <w:rPr>
                <w:rStyle w:val="Hyperlink"/>
                <w:noProof/>
              </w:rPr>
              <w:t>“POST/API-C/SendClientWithDiscount” servisa metodes pieprasījuma struktūra</w:t>
            </w:r>
            <w:r>
              <w:rPr>
                <w:noProof/>
                <w:webHidden/>
              </w:rPr>
              <w:tab/>
            </w:r>
            <w:r>
              <w:rPr>
                <w:noProof/>
                <w:webHidden/>
              </w:rPr>
              <w:fldChar w:fldCharType="begin"/>
            </w:r>
            <w:r>
              <w:rPr>
                <w:noProof/>
                <w:webHidden/>
              </w:rPr>
              <w:instrText xml:space="preserve"> PAGEREF _Toc101528027 \h </w:instrText>
            </w:r>
            <w:r>
              <w:rPr>
                <w:noProof/>
                <w:webHidden/>
              </w:rPr>
            </w:r>
            <w:r>
              <w:rPr>
                <w:noProof/>
                <w:webHidden/>
              </w:rPr>
              <w:fldChar w:fldCharType="separate"/>
            </w:r>
            <w:r>
              <w:rPr>
                <w:noProof/>
                <w:webHidden/>
              </w:rPr>
              <w:t>13</w:t>
            </w:r>
            <w:r>
              <w:rPr>
                <w:noProof/>
                <w:webHidden/>
              </w:rPr>
              <w:fldChar w:fldCharType="end"/>
            </w:r>
          </w:hyperlink>
        </w:p>
        <w:p w14:paraId="6621206C" w14:textId="0263F6EC" w:rsidR="008C147C" w:rsidRDefault="008C147C">
          <w:pPr>
            <w:pStyle w:val="TOC2"/>
            <w:rPr>
              <w:rFonts w:asciiTheme="minorHAnsi" w:hAnsiTheme="minorHAnsi" w:cstheme="minorBidi"/>
              <w:noProof/>
              <w:color w:val="auto"/>
              <w:szCs w:val="22"/>
            </w:rPr>
          </w:pPr>
          <w:hyperlink w:anchor="_Toc101528028" w:history="1">
            <w:r w:rsidRPr="009C132D">
              <w:rPr>
                <w:rStyle w:val="Hyperlink"/>
                <w:noProof/>
                <w14:scene3d>
                  <w14:camera w14:prst="orthographicFront"/>
                  <w14:lightRig w14:rig="threePt" w14:dir="t">
                    <w14:rot w14:lat="0" w14:lon="0" w14:rev="0"/>
                  </w14:lightRig>
                </w14:scene3d>
              </w:rPr>
              <w:t>4.2.</w:t>
            </w:r>
            <w:r>
              <w:rPr>
                <w:rFonts w:asciiTheme="minorHAnsi" w:hAnsiTheme="minorHAnsi" w:cstheme="minorBidi"/>
                <w:noProof/>
                <w:color w:val="auto"/>
                <w:szCs w:val="22"/>
              </w:rPr>
              <w:tab/>
            </w:r>
            <w:r w:rsidRPr="009C132D">
              <w:rPr>
                <w:rStyle w:val="Hyperlink"/>
                <w:noProof/>
              </w:rPr>
              <w:t>Atgriezto datu struktūras</w:t>
            </w:r>
            <w:r>
              <w:rPr>
                <w:noProof/>
                <w:webHidden/>
              </w:rPr>
              <w:tab/>
            </w:r>
            <w:r>
              <w:rPr>
                <w:noProof/>
                <w:webHidden/>
              </w:rPr>
              <w:fldChar w:fldCharType="begin"/>
            </w:r>
            <w:r>
              <w:rPr>
                <w:noProof/>
                <w:webHidden/>
              </w:rPr>
              <w:instrText xml:space="preserve"> PAGEREF _Toc101528028 \h </w:instrText>
            </w:r>
            <w:r>
              <w:rPr>
                <w:noProof/>
                <w:webHidden/>
              </w:rPr>
            </w:r>
            <w:r>
              <w:rPr>
                <w:noProof/>
                <w:webHidden/>
              </w:rPr>
              <w:fldChar w:fldCharType="separate"/>
            </w:r>
            <w:r>
              <w:rPr>
                <w:noProof/>
                <w:webHidden/>
              </w:rPr>
              <w:t>15</w:t>
            </w:r>
            <w:r>
              <w:rPr>
                <w:noProof/>
                <w:webHidden/>
              </w:rPr>
              <w:fldChar w:fldCharType="end"/>
            </w:r>
          </w:hyperlink>
        </w:p>
        <w:p w14:paraId="1FE5CD1E" w14:textId="69AE9775" w:rsidR="008C147C" w:rsidRDefault="008C147C">
          <w:pPr>
            <w:pStyle w:val="TOC3"/>
            <w:tabs>
              <w:tab w:val="left" w:pos="1760"/>
            </w:tabs>
            <w:rPr>
              <w:rFonts w:asciiTheme="minorHAnsi" w:hAnsiTheme="minorHAnsi" w:cstheme="minorBidi"/>
              <w:noProof/>
              <w:color w:val="auto"/>
              <w:szCs w:val="22"/>
            </w:rPr>
          </w:pPr>
          <w:hyperlink w:anchor="_Toc101528029" w:history="1">
            <w:r w:rsidRPr="009C132D">
              <w:rPr>
                <w:rStyle w:val="Hyperlink"/>
                <w:noProof/>
                <w14:scene3d>
                  <w14:camera w14:prst="orthographicFront"/>
                  <w14:lightRig w14:rig="threePt" w14:dir="t">
                    <w14:rot w14:lat="0" w14:lon="0" w14:rev="0"/>
                  </w14:lightRig>
                </w14:scene3d>
              </w:rPr>
              <w:t>4.2.1.</w:t>
            </w:r>
            <w:r>
              <w:rPr>
                <w:rFonts w:asciiTheme="minorHAnsi" w:hAnsiTheme="minorHAnsi" w:cstheme="minorBidi"/>
                <w:noProof/>
                <w:color w:val="auto"/>
                <w:szCs w:val="22"/>
              </w:rPr>
              <w:tab/>
            </w:r>
            <w:r w:rsidRPr="009C132D">
              <w:rPr>
                <w:rStyle w:val="Hyperlink"/>
                <w:noProof/>
              </w:rPr>
              <w:t>“POST/API-C/…” servisa metodes pozitīvas atbildes struktūra “SuccessResponse”</w:t>
            </w:r>
            <w:r>
              <w:rPr>
                <w:noProof/>
                <w:webHidden/>
              </w:rPr>
              <w:tab/>
            </w:r>
            <w:r>
              <w:rPr>
                <w:noProof/>
                <w:webHidden/>
              </w:rPr>
              <w:fldChar w:fldCharType="begin"/>
            </w:r>
            <w:r>
              <w:rPr>
                <w:noProof/>
                <w:webHidden/>
              </w:rPr>
              <w:instrText xml:space="preserve"> PAGEREF _Toc101528029 \h </w:instrText>
            </w:r>
            <w:r>
              <w:rPr>
                <w:noProof/>
                <w:webHidden/>
              </w:rPr>
            </w:r>
            <w:r>
              <w:rPr>
                <w:noProof/>
                <w:webHidden/>
              </w:rPr>
              <w:fldChar w:fldCharType="separate"/>
            </w:r>
            <w:r>
              <w:rPr>
                <w:noProof/>
                <w:webHidden/>
              </w:rPr>
              <w:t>15</w:t>
            </w:r>
            <w:r>
              <w:rPr>
                <w:noProof/>
                <w:webHidden/>
              </w:rPr>
              <w:fldChar w:fldCharType="end"/>
            </w:r>
          </w:hyperlink>
        </w:p>
        <w:p w14:paraId="4DFAB15E" w14:textId="5A5A9A00" w:rsidR="008C147C" w:rsidRDefault="008C147C">
          <w:pPr>
            <w:pStyle w:val="TOC3"/>
            <w:tabs>
              <w:tab w:val="left" w:pos="1760"/>
            </w:tabs>
            <w:rPr>
              <w:rFonts w:asciiTheme="minorHAnsi" w:hAnsiTheme="minorHAnsi" w:cstheme="minorBidi"/>
              <w:noProof/>
              <w:color w:val="auto"/>
              <w:szCs w:val="22"/>
            </w:rPr>
          </w:pPr>
          <w:hyperlink w:anchor="_Toc101528030" w:history="1">
            <w:r w:rsidRPr="009C132D">
              <w:rPr>
                <w:rStyle w:val="Hyperlink"/>
                <w:noProof/>
                <w14:scene3d>
                  <w14:camera w14:prst="orthographicFront"/>
                  <w14:lightRig w14:rig="threePt" w14:dir="t">
                    <w14:rot w14:lat="0" w14:lon="0" w14:rev="0"/>
                  </w14:lightRig>
                </w14:scene3d>
              </w:rPr>
              <w:t>4.2.2.</w:t>
            </w:r>
            <w:r>
              <w:rPr>
                <w:rFonts w:asciiTheme="minorHAnsi" w:hAnsiTheme="minorHAnsi" w:cstheme="minorBidi"/>
                <w:noProof/>
                <w:color w:val="auto"/>
                <w:szCs w:val="22"/>
              </w:rPr>
              <w:tab/>
            </w:r>
            <w:r w:rsidRPr="009C132D">
              <w:rPr>
                <w:rStyle w:val="Hyperlink"/>
                <w:noProof/>
              </w:rPr>
              <w:t>“POST/API-C/…” servisa metodes kļūdas atbildes struktūra “Error”</w:t>
            </w:r>
            <w:r>
              <w:rPr>
                <w:noProof/>
                <w:webHidden/>
              </w:rPr>
              <w:tab/>
            </w:r>
            <w:r>
              <w:rPr>
                <w:noProof/>
                <w:webHidden/>
              </w:rPr>
              <w:fldChar w:fldCharType="begin"/>
            </w:r>
            <w:r>
              <w:rPr>
                <w:noProof/>
                <w:webHidden/>
              </w:rPr>
              <w:instrText xml:space="preserve"> PAGEREF _Toc101528030 \h </w:instrText>
            </w:r>
            <w:r>
              <w:rPr>
                <w:noProof/>
                <w:webHidden/>
              </w:rPr>
            </w:r>
            <w:r>
              <w:rPr>
                <w:noProof/>
                <w:webHidden/>
              </w:rPr>
              <w:fldChar w:fldCharType="separate"/>
            </w:r>
            <w:r>
              <w:rPr>
                <w:noProof/>
                <w:webHidden/>
              </w:rPr>
              <w:t>15</w:t>
            </w:r>
            <w:r>
              <w:rPr>
                <w:noProof/>
                <w:webHidden/>
              </w:rPr>
              <w:fldChar w:fldCharType="end"/>
            </w:r>
          </w:hyperlink>
        </w:p>
        <w:p w14:paraId="25734934" w14:textId="0510F9AA" w:rsidR="008C147C" w:rsidRDefault="008C147C">
          <w:pPr>
            <w:pStyle w:val="TOC1"/>
            <w:rPr>
              <w:rFonts w:asciiTheme="minorHAnsi" w:hAnsiTheme="minorHAnsi" w:cstheme="minorBidi"/>
              <w:b w:val="0"/>
              <w:noProof/>
              <w:color w:val="auto"/>
              <w:szCs w:val="22"/>
            </w:rPr>
          </w:pPr>
          <w:hyperlink w:anchor="_Toc101528031" w:history="1">
            <w:r w:rsidRPr="009C132D">
              <w:rPr>
                <w:rStyle w:val="Hyperlink"/>
                <w:noProof/>
              </w:rPr>
              <w:t>5.</w:t>
            </w:r>
            <w:r>
              <w:rPr>
                <w:rFonts w:asciiTheme="minorHAnsi" w:hAnsiTheme="minorHAnsi" w:cstheme="minorBidi"/>
                <w:b w:val="0"/>
                <w:noProof/>
                <w:color w:val="auto"/>
                <w:szCs w:val="22"/>
              </w:rPr>
              <w:tab/>
            </w:r>
            <w:r w:rsidRPr="009C132D">
              <w:rPr>
                <w:rStyle w:val="Hyperlink"/>
                <w:noProof/>
              </w:rPr>
              <w:t>Servisā izmantoto klasifikatoru vērtības</w:t>
            </w:r>
            <w:r>
              <w:rPr>
                <w:noProof/>
                <w:webHidden/>
              </w:rPr>
              <w:tab/>
            </w:r>
            <w:r>
              <w:rPr>
                <w:noProof/>
                <w:webHidden/>
              </w:rPr>
              <w:fldChar w:fldCharType="begin"/>
            </w:r>
            <w:r>
              <w:rPr>
                <w:noProof/>
                <w:webHidden/>
              </w:rPr>
              <w:instrText xml:space="preserve"> PAGEREF _Toc101528031 \h </w:instrText>
            </w:r>
            <w:r>
              <w:rPr>
                <w:noProof/>
                <w:webHidden/>
              </w:rPr>
            </w:r>
            <w:r>
              <w:rPr>
                <w:noProof/>
                <w:webHidden/>
              </w:rPr>
              <w:fldChar w:fldCharType="separate"/>
            </w:r>
            <w:r>
              <w:rPr>
                <w:noProof/>
                <w:webHidden/>
              </w:rPr>
              <w:t>16</w:t>
            </w:r>
            <w:r>
              <w:rPr>
                <w:noProof/>
                <w:webHidden/>
              </w:rPr>
              <w:fldChar w:fldCharType="end"/>
            </w:r>
          </w:hyperlink>
        </w:p>
        <w:p w14:paraId="52CC1280" w14:textId="261EC1B8" w:rsidR="008C147C" w:rsidRDefault="008C147C">
          <w:pPr>
            <w:pStyle w:val="TOC2"/>
            <w:rPr>
              <w:rFonts w:asciiTheme="minorHAnsi" w:hAnsiTheme="minorHAnsi" w:cstheme="minorBidi"/>
              <w:noProof/>
              <w:color w:val="auto"/>
              <w:szCs w:val="22"/>
            </w:rPr>
          </w:pPr>
          <w:hyperlink w:anchor="_Toc101528032" w:history="1">
            <w:r w:rsidRPr="009C132D">
              <w:rPr>
                <w:rStyle w:val="Hyperlink"/>
                <w:noProof/>
                <w14:scene3d>
                  <w14:camera w14:prst="orthographicFront"/>
                  <w14:lightRig w14:rig="threePt" w14:dir="t">
                    <w14:rot w14:lat="0" w14:lon="0" w14:rev="0"/>
                  </w14:lightRig>
                </w14:scene3d>
              </w:rPr>
              <w:t>5.1.</w:t>
            </w:r>
            <w:r>
              <w:rPr>
                <w:rFonts w:asciiTheme="minorHAnsi" w:hAnsiTheme="minorHAnsi" w:cstheme="minorBidi"/>
                <w:noProof/>
                <w:color w:val="auto"/>
                <w:szCs w:val="22"/>
              </w:rPr>
              <w:tab/>
            </w:r>
            <w:r w:rsidRPr="009C132D">
              <w:rPr>
                <w:rStyle w:val="Hyperlink"/>
                <w:noProof/>
              </w:rPr>
              <w:t>Biļetes pamattipi</w:t>
            </w:r>
            <w:r>
              <w:rPr>
                <w:noProof/>
                <w:webHidden/>
              </w:rPr>
              <w:tab/>
            </w:r>
            <w:r>
              <w:rPr>
                <w:noProof/>
                <w:webHidden/>
              </w:rPr>
              <w:fldChar w:fldCharType="begin"/>
            </w:r>
            <w:r>
              <w:rPr>
                <w:noProof/>
                <w:webHidden/>
              </w:rPr>
              <w:instrText xml:space="preserve"> PAGEREF _Toc101528032 \h </w:instrText>
            </w:r>
            <w:r>
              <w:rPr>
                <w:noProof/>
                <w:webHidden/>
              </w:rPr>
            </w:r>
            <w:r>
              <w:rPr>
                <w:noProof/>
                <w:webHidden/>
              </w:rPr>
              <w:fldChar w:fldCharType="separate"/>
            </w:r>
            <w:r>
              <w:rPr>
                <w:noProof/>
                <w:webHidden/>
              </w:rPr>
              <w:t>16</w:t>
            </w:r>
            <w:r>
              <w:rPr>
                <w:noProof/>
                <w:webHidden/>
              </w:rPr>
              <w:fldChar w:fldCharType="end"/>
            </w:r>
          </w:hyperlink>
        </w:p>
        <w:p w14:paraId="79EEA4B1" w14:textId="77C427B2" w:rsidR="008C147C" w:rsidRDefault="008C147C">
          <w:pPr>
            <w:pStyle w:val="TOC2"/>
            <w:rPr>
              <w:rFonts w:asciiTheme="minorHAnsi" w:hAnsiTheme="minorHAnsi" w:cstheme="minorBidi"/>
              <w:noProof/>
              <w:color w:val="auto"/>
              <w:szCs w:val="22"/>
            </w:rPr>
          </w:pPr>
          <w:hyperlink w:anchor="_Toc101528033" w:history="1">
            <w:r w:rsidRPr="009C132D">
              <w:rPr>
                <w:rStyle w:val="Hyperlink"/>
                <w:noProof/>
                <w14:scene3d>
                  <w14:camera w14:prst="orthographicFront"/>
                  <w14:lightRig w14:rig="threePt" w14:dir="t">
                    <w14:rot w14:lat="0" w14:lon="0" w14:rev="0"/>
                  </w14:lightRig>
                </w14:scene3d>
              </w:rPr>
              <w:t>5.2.</w:t>
            </w:r>
            <w:r>
              <w:rPr>
                <w:rFonts w:asciiTheme="minorHAnsi" w:hAnsiTheme="minorHAnsi" w:cstheme="minorBidi"/>
                <w:noProof/>
                <w:color w:val="auto"/>
                <w:szCs w:val="22"/>
              </w:rPr>
              <w:tab/>
            </w:r>
            <w:r w:rsidRPr="009C132D">
              <w:rPr>
                <w:rStyle w:val="Hyperlink"/>
                <w:noProof/>
              </w:rPr>
              <w:t>Maršruta veids</w:t>
            </w:r>
            <w:r>
              <w:rPr>
                <w:noProof/>
                <w:webHidden/>
              </w:rPr>
              <w:tab/>
            </w:r>
            <w:r>
              <w:rPr>
                <w:noProof/>
                <w:webHidden/>
              </w:rPr>
              <w:fldChar w:fldCharType="begin"/>
            </w:r>
            <w:r>
              <w:rPr>
                <w:noProof/>
                <w:webHidden/>
              </w:rPr>
              <w:instrText xml:space="preserve"> PAGEREF _Toc101528033 \h </w:instrText>
            </w:r>
            <w:r>
              <w:rPr>
                <w:noProof/>
                <w:webHidden/>
              </w:rPr>
            </w:r>
            <w:r>
              <w:rPr>
                <w:noProof/>
                <w:webHidden/>
              </w:rPr>
              <w:fldChar w:fldCharType="separate"/>
            </w:r>
            <w:r>
              <w:rPr>
                <w:noProof/>
                <w:webHidden/>
              </w:rPr>
              <w:t>16</w:t>
            </w:r>
            <w:r>
              <w:rPr>
                <w:noProof/>
                <w:webHidden/>
              </w:rPr>
              <w:fldChar w:fldCharType="end"/>
            </w:r>
          </w:hyperlink>
        </w:p>
        <w:p w14:paraId="53312597" w14:textId="47BD4347" w:rsidR="008C147C" w:rsidRDefault="008C147C">
          <w:pPr>
            <w:pStyle w:val="TOC1"/>
            <w:rPr>
              <w:rFonts w:asciiTheme="minorHAnsi" w:hAnsiTheme="minorHAnsi" w:cstheme="minorBidi"/>
              <w:b w:val="0"/>
              <w:noProof/>
              <w:color w:val="auto"/>
              <w:szCs w:val="22"/>
            </w:rPr>
          </w:pPr>
          <w:hyperlink w:anchor="_Toc101528034" w:history="1">
            <w:r w:rsidRPr="009C132D">
              <w:rPr>
                <w:rStyle w:val="Hyperlink"/>
                <w:noProof/>
              </w:rPr>
              <w:t>6.</w:t>
            </w:r>
            <w:r>
              <w:rPr>
                <w:rFonts w:asciiTheme="minorHAnsi" w:hAnsiTheme="minorHAnsi" w:cstheme="minorBidi"/>
                <w:b w:val="0"/>
                <w:noProof/>
                <w:color w:val="auto"/>
                <w:szCs w:val="22"/>
              </w:rPr>
              <w:tab/>
            </w:r>
            <w:r w:rsidRPr="009C132D">
              <w:rPr>
                <w:rStyle w:val="Hyperlink"/>
                <w:noProof/>
              </w:rPr>
              <w:t>Kļūdas ziņojumi</w:t>
            </w:r>
            <w:r>
              <w:rPr>
                <w:noProof/>
                <w:webHidden/>
              </w:rPr>
              <w:tab/>
            </w:r>
            <w:r>
              <w:rPr>
                <w:noProof/>
                <w:webHidden/>
              </w:rPr>
              <w:fldChar w:fldCharType="begin"/>
            </w:r>
            <w:r>
              <w:rPr>
                <w:noProof/>
                <w:webHidden/>
              </w:rPr>
              <w:instrText xml:space="preserve"> PAGEREF _Toc101528034 \h </w:instrText>
            </w:r>
            <w:r>
              <w:rPr>
                <w:noProof/>
                <w:webHidden/>
              </w:rPr>
            </w:r>
            <w:r>
              <w:rPr>
                <w:noProof/>
                <w:webHidden/>
              </w:rPr>
              <w:fldChar w:fldCharType="separate"/>
            </w:r>
            <w:r>
              <w:rPr>
                <w:noProof/>
                <w:webHidden/>
              </w:rPr>
              <w:t>17</w:t>
            </w:r>
            <w:r>
              <w:rPr>
                <w:noProof/>
                <w:webHidden/>
              </w:rPr>
              <w:fldChar w:fldCharType="end"/>
            </w:r>
          </w:hyperlink>
        </w:p>
        <w:p w14:paraId="1F7C0579" w14:textId="00F1CC72" w:rsidR="008C147C" w:rsidRDefault="008C147C">
          <w:pPr>
            <w:pStyle w:val="TOC2"/>
            <w:rPr>
              <w:rFonts w:asciiTheme="minorHAnsi" w:hAnsiTheme="minorHAnsi" w:cstheme="minorBidi"/>
              <w:noProof/>
              <w:color w:val="auto"/>
              <w:szCs w:val="22"/>
            </w:rPr>
          </w:pPr>
          <w:hyperlink w:anchor="_Toc101528035" w:history="1">
            <w:r w:rsidRPr="009C132D">
              <w:rPr>
                <w:rStyle w:val="Hyperlink"/>
                <w:noProof/>
                <w14:scene3d>
                  <w14:camera w14:prst="orthographicFront"/>
                  <w14:lightRig w14:rig="threePt" w14:dir="t">
                    <w14:rot w14:lat="0" w14:lon="0" w14:rev="0"/>
                  </w14:lightRig>
                </w14:scene3d>
              </w:rPr>
              <w:t>6.1.</w:t>
            </w:r>
            <w:r>
              <w:rPr>
                <w:rFonts w:asciiTheme="minorHAnsi" w:hAnsiTheme="minorHAnsi" w:cstheme="minorBidi"/>
                <w:noProof/>
                <w:color w:val="auto"/>
                <w:szCs w:val="22"/>
              </w:rPr>
              <w:tab/>
            </w:r>
            <w:r w:rsidRPr="009C132D">
              <w:rPr>
                <w:rStyle w:val="Hyperlink"/>
                <w:noProof/>
              </w:rPr>
              <w:t>Visiem servisiem kopīgie ziņojumi</w:t>
            </w:r>
            <w:r>
              <w:rPr>
                <w:noProof/>
                <w:webHidden/>
              </w:rPr>
              <w:tab/>
            </w:r>
            <w:r>
              <w:rPr>
                <w:noProof/>
                <w:webHidden/>
              </w:rPr>
              <w:fldChar w:fldCharType="begin"/>
            </w:r>
            <w:r>
              <w:rPr>
                <w:noProof/>
                <w:webHidden/>
              </w:rPr>
              <w:instrText xml:space="preserve"> PAGEREF _Toc101528035 \h </w:instrText>
            </w:r>
            <w:r>
              <w:rPr>
                <w:noProof/>
                <w:webHidden/>
              </w:rPr>
            </w:r>
            <w:r>
              <w:rPr>
                <w:noProof/>
                <w:webHidden/>
              </w:rPr>
              <w:fldChar w:fldCharType="separate"/>
            </w:r>
            <w:r>
              <w:rPr>
                <w:noProof/>
                <w:webHidden/>
              </w:rPr>
              <w:t>17</w:t>
            </w:r>
            <w:r>
              <w:rPr>
                <w:noProof/>
                <w:webHidden/>
              </w:rPr>
              <w:fldChar w:fldCharType="end"/>
            </w:r>
          </w:hyperlink>
        </w:p>
        <w:p w14:paraId="71694B9D" w14:textId="73EAB0D8" w:rsidR="006D4C7D" w:rsidRDefault="00DF4A6A" w:rsidP="006719E1">
          <w:pPr>
            <w:ind w:right="158"/>
            <w:rPr>
              <w:rFonts w:cs="Open Sans"/>
              <w:bCs/>
              <w:noProof/>
            </w:rPr>
          </w:pPr>
          <w:r w:rsidRPr="00C0329F">
            <w:rPr>
              <w:rFonts w:cs="Open Sans"/>
              <w:b/>
              <w:bCs/>
              <w:noProof/>
            </w:rPr>
            <w:fldChar w:fldCharType="end"/>
          </w:r>
        </w:p>
      </w:sdtContent>
    </w:sdt>
    <w:p w14:paraId="6477C9E5" w14:textId="77777777" w:rsidR="006D4C7D" w:rsidRDefault="006D4C7D">
      <w:pPr>
        <w:jc w:val="left"/>
        <w:rPr>
          <w:rFonts w:cs="Open Sans"/>
          <w:bCs/>
          <w:noProof/>
        </w:rPr>
      </w:pPr>
      <w:r>
        <w:rPr>
          <w:rFonts w:cs="Open Sans"/>
          <w:bCs/>
          <w:noProof/>
        </w:rPr>
        <w:br w:type="page"/>
      </w:r>
    </w:p>
    <w:p w14:paraId="75C894BB" w14:textId="2D332D56" w:rsidR="00FB5328" w:rsidRPr="00090320" w:rsidRDefault="00FB5328" w:rsidP="005F04A5">
      <w:pPr>
        <w:pStyle w:val="Heading1"/>
      </w:pPr>
      <w:bookmarkStart w:id="2" w:name="_Toc18304422"/>
      <w:bookmarkStart w:id="3" w:name="_Toc18304424"/>
      <w:bookmarkStart w:id="4" w:name="_Toc18304435"/>
      <w:bookmarkStart w:id="5" w:name="_Toc18304439"/>
      <w:bookmarkStart w:id="6" w:name="_Toc18304519"/>
      <w:bookmarkStart w:id="7" w:name="_Toc53437853"/>
      <w:bookmarkStart w:id="8" w:name="_Toc101528014"/>
      <w:bookmarkEnd w:id="2"/>
      <w:bookmarkEnd w:id="3"/>
      <w:bookmarkEnd w:id="4"/>
      <w:bookmarkEnd w:id="5"/>
      <w:bookmarkEnd w:id="6"/>
      <w:r w:rsidRPr="00D67CAE">
        <w:rPr>
          <w:rStyle w:val="IntenseEmphasis"/>
          <w:b/>
          <w:bCs/>
          <w:i w:val="0"/>
          <w:iCs w:val="0"/>
          <w:color w:val="555555"/>
        </w:rPr>
        <w:t>IEVADS</w:t>
      </w:r>
      <w:bookmarkEnd w:id="7"/>
      <w:bookmarkEnd w:id="8"/>
    </w:p>
    <w:p w14:paraId="3914D339" w14:textId="7EACB07C" w:rsidR="00FB5328" w:rsidRPr="006A283A" w:rsidRDefault="00FB5328" w:rsidP="006A283A">
      <w:bookmarkStart w:id="9" w:name="_Toc337651319"/>
      <w:bookmarkStart w:id="10" w:name="_Toc342400652"/>
      <w:r w:rsidRPr="006A283A">
        <w:t xml:space="preserve">Dokuments ir izstrādāts Līguma par </w:t>
      </w:r>
      <w:fldSimple w:instr=" Docproperty Ligums_par   \* MERGEFORMAT ">
        <w:r w:rsidR="008C147C">
          <w:t>“Vienotas sabiedriskā transporta biļešu sistēmas izstrāde, uzturēšana un izmaiņu pieprasījumu realizācija”</w:t>
        </w:r>
      </w:fldSimple>
      <w:r w:rsidRPr="006A283A">
        <w:t xml:space="preserve"> (iepirkuma identifikācijas </w:t>
      </w:r>
      <w:r w:rsidR="00975975">
        <w:t>N</w:t>
      </w:r>
      <w:r w:rsidRPr="006A283A">
        <w:t xml:space="preserve">r. </w:t>
      </w:r>
      <w:fldSimple w:instr=" Docproperty Iepirkuma_id  \* MERGEFORMAT ">
        <w:r w:rsidR="008C147C">
          <w:t>1.18.6/14/2021</w:t>
        </w:r>
      </w:fldSimple>
      <w:r w:rsidRPr="006A283A">
        <w:t>) (turpmāk - Līgums)</w:t>
      </w:r>
      <w:r w:rsidR="006A283A" w:rsidRPr="006A283A">
        <w:t>.</w:t>
      </w:r>
    </w:p>
    <w:p w14:paraId="6EF80327" w14:textId="685F0391" w:rsidR="00FB5328" w:rsidRDefault="00FB5328" w:rsidP="00D67CAE">
      <w:r w:rsidRPr="006A283A">
        <w:t xml:space="preserve">Dokuments satur informāciju, kas ir aktuāla uz </w:t>
      </w:r>
      <w:fldSimple w:instr=" DOCPROPERTY  Datums  \* MERGEFORMAT ">
        <w:r w:rsidR="008C147C">
          <w:t>2022. gada 22. aprīlis</w:t>
        </w:r>
      </w:fldSimple>
      <w:r w:rsidRPr="006A283A">
        <w:t>.</w:t>
      </w:r>
    </w:p>
    <w:p w14:paraId="0AE34F3F" w14:textId="77777777" w:rsidR="006A283A" w:rsidRPr="00090320" w:rsidRDefault="006A283A" w:rsidP="00D67CAE"/>
    <w:p w14:paraId="31C1A631" w14:textId="5168E444" w:rsidR="00FB5328" w:rsidRPr="003E6E3F" w:rsidRDefault="00FB5328" w:rsidP="005F04A5">
      <w:pPr>
        <w:pStyle w:val="Heading2"/>
      </w:pPr>
      <w:bookmarkStart w:id="11" w:name="_Toc53437854"/>
      <w:bookmarkStart w:id="12" w:name="_Toc101528015"/>
      <w:r w:rsidRPr="00FB5328">
        <w:t>Dokumenta</w:t>
      </w:r>
      <w:r w:rsidRPr="003E6E3F">
        <w:t xml:space="preserve"> mērķis</w:t>
      </w:r>
      <w:bookmarkEnd w:id="9"/>
      <w:bookmarkEnd w:id="10"/>
      <w:bookmarkEnd w:id="11"/>
      <w:bookmarkEnd w:id="12"/>
    </w:p>
    <w:p w14:paraId="1B86DF82" w14:textId="77777777" w:rsidR="00433CDF" w:rsidRPr="00090320" w:rsidRDefault="00433CDF" w:rsidP="00433CDF">
      <w:bookmarkStart w:id="13" w:name="_Hlk101031638"/>
      <w:bookmarkStart w:id="14" w:name="_Hlk101031972"/>
      <w:bookmarkStart w:id="15" w:name="_Toc337651320"/>
      <w:bookmarkStart w:id="16" w:name="_Toc342400653"/>
      <w:bookmarkStart w:id="17" w:name="_Toc337651321"/>
      <w:bookmarkStart w:id="18" w:name="_Toc342400655"/>
      <w:bookmarkStart w:id="19" w:name="_Toc53437856"/>
      <w:r w:rsidRPr="00090320">
        <w:t xml:space="preserve">Dokumenta pamatmērķis ir </w:t>
      </w:r>
      <w:r>
        <w:t>aprakstīt servisa struktūru, API metodes, būtiskākās datu kontroles, kļūdu ziņojumus un izmantotos klasifikatorus</w:t>
      </w:r>
      <w:r w:rsidRPr="00090320">
        <w:t>.</w:t>
      </w:r>
      <w:bookmarkEnd w:id="13"/>
      <w:r w:rsidRPr="00090320">
        <w:t xml:space="preserve"> </w:t>
      </w:r>
      <w:bookmarkEnd w:id="14"/>
    </w:p>
    <w:p w14:paraId="4A457A17" w14:textId="76A36C13" w:rsidR="00FB5328" w:rsidRDefault="00FB5328" w:rsidP="005F04A5">
      <w:pPr>
        <w:pStyle w:val="Heading2"/>
      </w:pPr>
      <w:bookmarkStart w:id="20" w:name="_Toc101528016"/>
      <w:bookmarkEnd w:id="15"/>
      <w:bookmarkEnd w:id="16"/>
      <w:r w:rsidRPr="00FB5328">
        <w:t>Definīcijas</w:t>
      </w:r>
      <w:r w:rsidRPr="00090320">
        <w:t>, akronīmi un saīsinājumi</w:t>
      </w:r>
      <w:bookmarkEnd w:id="17"/>
      <w:bookmarkEnd w:id="18"/>
      <w:bookmarkEnd w:id="19"/>
      <w:bookmarkEnd w:id="20"/>
    </w:p>
    <w:tbl>
      <w:tblPr>
        <w:tblStyle w:val="GridTable1Light1"/>
        <w:tblW w:w="10075" w:type="dxa"/>
        <w:tblLook w:val="0020" w:firstRow="1" w:lastRow="0" w:firstColumn="0" w:lastColumn="0" w:noHBand="0" w:noVBand="0"/>
      </w:tblPr>
      <w:tblGrid>
        <w:gridCol w:w="2547"/>
        <w:gridCol w:w="7528"/>
      </w:tblGrid>
      <w:tr w:rsidR="00FB5328" w:rsidRPr="00C0329F" w14:paraId="0E2759CA" w14:textId="77777777" w:rsidTr="00E962C2">
        <w:trPr>
          <w:cnfStyle w:val="100000000000" w:firstRow="1" w:lastRow="0" w:firstColumn="0" w:lastColumn="0" w:oddVBand="0" w:evenVBand="0" w:oddHBand="0" w:evenHBand="0" w:firstRowFirstColumn="0" w:firstRowLastColumn="0" w:lastRowFirstColumn="0" w:lastRowLastColumn="0"/>
          <w:trHeight w:val="64"/>
        </w:trPr>
        <w:tc>
          <w:tcPr>
            <w:tcW w:w="2547" w:type="dxa"/>
          </w:tcPr>
          <w:p w14:paraId="70A60584" w14:textId="77777777" w:rsidR="00FB5328" w:rsidRPr="00C0329F" w:rsidRDefault="00FB5328" w:rsidP="00B56CD3">
            <w:pPr>
              <w:pStyle w:val="TNormal"/>
              <w:spacing w:before="120" w:after="120"/>
              <w:jc w:val="left"/>
              <w:rPr>
                <w:rFonts w:cs="Open Sans"/>
                <w:b w:val="0"/>
                <w:bCs w:val="0"/>
              </w:rPr>
            </w:pPr>
            <w:r w:rsidRPr="005A23C9">
              <w:rPr>
                <w:rFonts w:cs="Open Sans"/>
                <w:szCs w:val="20"/>
              </w:rPr>
              <w:t>Abreviatūra / Termins / Saīsinājums</w:t>
            </w:r>
          </w:p>
        </w:tc>
        <w:tc>
          <w:tcPr>
            <w:tcW w:w="7528" w:type="dxa"/>
          </w:tcPr>
          <w:p w14:paraId="2C2E7ABC" w14:textId="77777777" w:rsidR="00FB5328" w:rsidRPr="00C0329F" w:rsidRDefault="00FB5328" w:rsidP="00B56CD3">
            <w:pPr>
              <w:pStyle w:val="TNormal"/>
              <w:spacing w:before="120" w:after="120"/>
              <w:jc w:val="left"/>
              <w:rPr>
                <w:rFonts w:cs="Open Sans"/>
                <w:b w:val="0"/>
                <w:bCs w:val="0"/>
              </w:rPr>
            </w:pPr>
            <w:r w:rsidRPr="005A23C9">
              <w:rPr>
                <w:rFonts w:cs="Open Sans"/>
                <w:szCs w:val="20"/>
              </w:rPr>
              <w:t>Atšifrējums / Definīcija</w:t>
            </w:r>
          </w:p>
        </w:tc>
      </w:tr>
      <w:tr w:rsidR="00E61BD5" w:rsidRPr="00C0329F" w14:paraId="3D813368" w14:textId="77777777" w:rsidTr="00E962C2">
        <w:trPr>
          <w:trHeight w:val="64"/>
        </w:trPr>
        <w:tc>
          <w:tcPr>
            <w:tcW w:w="2547" w:type="dxa"/>
          </w:tcPr>
          <w:p w14:paraId="7FE1ECCD" w14:textId="658A1D2B" w:rsidR="00E61BD5" w:rsidRPr="005A23C9" w:rsidRDefault="00E61BD5" w:rsidP="00B56CD3">
            <w:pPr>
              <w:pStyle w:val="TNormal"/>
              <w:spacing w:before="120" w:after="120"/>
              <w:jc w:val="left"/>
              <w:rPr>
                <w:rFonts w:cs="Open Sans"/>
                <w:szCs w:val="20"/>
              </w:rPr>
            </w:pPr>
            <w:r>
              <w:rPr>
                <w:rFonts w:cs="Open Sans"/>
                <w:szCs w:val="20"/>
              </w:rPr>
              <w:t>ATD</w:t>
            </w:r>
          </w:p>
        </w:tc>
        <w:tc>
          <w:tcPr>
            <w:tcW w:w="7528" w:type="dxa"/>
          </w:tcPr>
          <w:p w14:paraId="19466AF0" w14:textId="57C5BA77" w:rsidR="00E61BD5" w:rsidRPr="005A23C9" w:rsidRDefault="00E61BD5" w:rsidP="00B56CD3">
            <w:pPr>
              <w:pStyle w:val="TNormal"/>
              <w:spacing w:before="120" w:after="120"/>
              <w:jc w:val="left"/>
              <w:rPr>
                <w:rFonts w:cs="Open Sans"/>
                <w:szCs w:val="20"/>
              </w:rPr>
            </w:pPr>
            <w:r w:rsidRPr="00E61BD5">
              <w:rPr>
                <w:rFonts w:cs="Open Sans"/>
                <w:szCs w:val="20"/>
              </w:rPr>
              <w:t>VSIA “Autotransporta direkcija” kā Sistēmas Pasūtītājs un Sistēmas biznesa un tehnisko resursu turētājs</w:t>
            </w:r>
          </w:p>
        </w:tc>
      </w:tr>
      <w:tr w:rsidR="00E61BD5" w:rsidRPr="00C0329F" w14:paraId="2D89B3B2" w14:textId="77777777" w:rsidTr="00E962C2">
        <w:trPr>
          <w:trHeight w:val="462"/>
        </w:trPr>
        <w:tc>
          <w:tcPr>
            <w:tcW w:w="2547" w:type="dxa"/>
          </w:tcPr>
          <w:p w14:paraId="7A04F388" w14:textId="58404E15" w:rsidR="00E61BD5" w:rsidRPr="005A23C9" w:rsidRDefault="00E61BD5" w:rsidP="00B56CD3">
            <w:pPr>
              <w:pStyle w:val="TNormal"/>
              <w:rPr>
                <w:rFonts w:cs="Open Sans"/>
                <w:szCs w:val="20"/>
              </w:rPr>
            </w:pPr>
            <w:r>
              <w:rPr>
                <w:rFonts w:cs="Open Sans"/>
                <w:szCs w:val="20"/>
              </w:rPr>
              <w:t>BMAS</w:t>
            </w:r>
          </w:p>
        </w:tc>
        <w:tc>
          <w:tcPr>
            <w:tcW w:w="7528" w:type="dxa"/>
          </w:tcPr>
          <w:p w14:paraId="2AFFAC82" w14:textId="64C6B3CB" w:rsidR="00E61BD5" w:rsidRPr="005A23C9" w:rsidRDefault="00E61BD5" w:rsidP="00B56CD3">
            <w:pPr>
              <w:pStyle w:val="TNormal"/>
              <w:rPr>
                <w:rFonts w:cs="Open Sans"/>
                <w:szCs w:val="20"/>
              </w:rPr>
            </w:pPr>
            <w:r w:rsidRPr="00E61BD5">
              <w:rPr>
                <w:rFonts w:cs="Open Sans"/>
                <w:szCs w:val="20"/>
              </w:rPr>
              <w:t>Braukšanas maksas atvieglojumu informācijas sistēma</w:t>
            </w:r>
            <w:r>
              <w:rPr>
                <w:rFonts w:cs="Open Sans"/>
                <w:szCs w:val="20"/>
              </w:rPr>
              <w:t>, kuru uztur ATD</w:t>
            </w:r>
          </w:p>
        </w:tc>
      </w:tr>
      <w:tr w:rsidR="00E61BD5" w:rsidRPr="00C0329F" w14:paraId="6AC301E4" w14:textId="77777777" w:rsidTr="00E962C2">
        <w:tblPrEx>
          <w:tblLook w:val="04A0" w:firstRow="1" w:lastRow="0" w:firstColumn="1" w:lastColumn="0" w:noHBand="0" w:noVBand="1"/>
        </w:tblPrEx>
        <w:trPr>
          <w:trHeight w:val="462"/>
        </w:trPr>
        <w:tc>
          <w:tcPr>
            <w:cnfStyle w:val="001000000000" w:firstRow="0" w:lastRow="0" w:firstColumn="1" w:lastColumn="0" w:oddVBand="0" w:evenVBand="0" w:oddHBand="0" w:evenHBand="0" w:firstRowFirstColumn="0" w:firstRowLastColumn="0" w:lastRowFirstColumn="0" w:lastRowLastColumn="0"/>
            <w:tcW w:w="2547" w:type="dxa"/>
          </w:tcPr>
          <w:p w14:paraId="21431C9E" w14:textId="77777777" w:rsidR="00E61BD5" w:rsidRPr="00E61BD5" w:rsidRDefault="00E61BD5" w:rsidP="00A95F4F">
            <w:pPr>
              <w:pStyle w:val="TNormal"/>
              <w:rPr>
                <w:rFonts w:cs="Open Sans"/>
                <w:b w:val="0"/>
                <w:bCs w:val="0"/>
              </w:rPr>
            </w:pPr>
            <w:r w:rsidRPr="00E61BD5">
              <w:rPr>
                <w:rFonts w:cs="Open Sans"/>
                <w:b w:val="0"/>
                <w:bCs w:val="0"/>
                <w:szCs w:val="20"/>
              </w:rPr>
              <w:t>CDX</w:t>
            </w:r>
          </w:p>
        </w:tc>
        <w:tc>
          <w:tcPr>
            <w:tcW w:w="7528" w:type="dxa"/>
          </w:tcPr>
          <w:p w14:paraId="26AD8B3A" w14:textId="77777777" w:rsidR="00E61BD5" w:rsidRPr="00C0329F" w:rsidRDefault="00E61BD5" w:rsidP="00A95F4F">
            <w:pPr>
              <w:pStyle w:val="TNormal"/>
              <w:cnfStyle w:val="000000000000" w:firstRow="0" w:lastRow="0" w:firstColumn="0" w:lastColumn="0" w:oddVBand="0" w:evenVBand="0" w:oddHBand="0" w:evenHBand="0" w:firstRowFirstColumn="0" w:firstRowLastColumn="0" w:lastRowFirstColumn="0" w:lastRowLastColumn="0"/>
              <w:rPr>
                <w:rFonts w:cs="Open Sans"/>
              </w:rPr>
            </w:pPr>
            <w:r w:rsidRPr="005A23C9">
              <w:rPr>
                <w:rFonts w:cs="Open Sans"/>
                <w:szCs w:val="20"/>
              </w:rPr>
              <w:t>SIA Codex</w:t>
            </w:r>
          </w:p>
        </w:tc>
      </w:tr>
      <w:tr w:rsidR="00E61BD5" w:rsidRPr="00C0329F" w14:paraId="6A392211" w14:textId="77777777" w:rsidTr="00E962C2">
        <w:trPr>
          <w:trHeight w:val="462"/>
        </w:trPr>
        <w:tc>
          <w:tcPr>
            <w:tcW w:w="2547" w:type="dxa"/>
          </w:tcPr>
          <w:p w14:paraId="2B7DDFB8" w14:textId="7D5B6711" w:rsidR="00E61BD5" w:rsidRDefault="00E61BD5" w:rsidP="00B56CD3">
            <w:pPr>
              <w:pStyle w:val="TNormal"/>
              <w:rPr>
                <w:rFonts w:cs="Open Sans"/>
                <w:szCs w:val="20"/>
              </w:rPr>
            </w:pPr>
            <w:bookmarkStart w:id="21" w:name="_Hlk101031761"/>
            <w:r>
              <w:rPr>
                <w:rFonts w:cs="Open Sans"/>
                <w:szCs w:val="20"/>
              </w:rPr>
              <w:t>STIFSS</w:t>
            </w:r>
          </w:p>
        </w:tc>
        <w:tc>
          <w:tcPr>
            <w:tcW w:w="7528" w:type="dxa"/>
          </w:tcPr>
          <w:p w14:paraId="16FC5AEE" w14:textId="06EDD5A5" w:rsidR="00E61BD5" w:rsidRPr="00E61BD5" w:rsidRDefault="00E61BD5" w:rsidP="00B56CD3">
            <w:pPr>
              <w:pStyle w:val="TNormal"/>
              <w:rPr>
                <w:rFonts w:cs="Open Sans"/>
                <w:szCs w:val="20"/>
              </w:rPr>
            </w:pPr>
            <w:r w:rsidRPr="00E61BD5">
              <w:rPr>
                <w:rFonts w:cs="Open Sans"/>
                <w:szCs w:val="20"/>
              </w:rPr>
              <w:t>Sabiedriskā transporta informācijas un finanšu statistikas sistēma, kuras īpašnieks ir VSIA “Autotransporta direkcija”</w:t>
            </w:r>
          </w:p>
        </w:tc>
      </w:tr>
      <w:bookmarkEnd w:id="21"/>
      <w:tr w:rsidR="006D4C7D" w:rsidRPr="00C0329F" w14:paraId="2107A26E" w14:textId="77777777" w:rsidTr="00E962C2">
        <w:trPr>
          <w:trHeight w:val="462"/>
        </w:trPr>
        <w:tc>
          <w:tcPr>
            <w:tcW w:w="2547" w:type="dxa"/>
          </w:tcPr>
          <w:p w14:paraId="341B4286" w14:textId="4C06D325" w:rsidR="006D4C7D" w:rsidRPr="005A23C9" w:rsidRDefault="006D4C7D" w:rsidP="00B56CD3">
            <w:pPr>
              <w:pStyle w:val="TNormal"/>
              <w:rPr>
                <w:rFonts w:cs="Open Sans"/>
                <w:szCs w:val="20"/>
              </w:rPr>
            </w:pPr>
            <w:r>
              <w:rPr>
                <w:rFonts w:cs="Open Sans"/>
                <w:szCs w:val="20"/>
              </w:rPr>
              <w:t>VBN</w:t>
            </w:r>
          </w:p>
        </w:tc>
        <w:tc>
          <w:tcPr>
            <w:tcW w:w="7528" w:type="dxa"/>
          </w:tcPr>
          <w:p w14:paraId="14D3EBBE" w14:textId="41866637" w:rsidR="006D4C7D" w:rsidRPr="005A23C9" w:rsidRDefault="006D4C7D" w:rsidP="00B56CD3">
            <w:pPr>
              <w:pStyle w:val="TNormal"/>
              <w:rPr>
                <w:rFonts w:cs="Open Sans"/>
                <w:szCs w:val="20"/>
              </w:rPr>
            </w:pPr>
            <w:r>
              <w:rPr>
                <w:rFonts w:cs="Open Sans"/>
                <w:color w:val="auto"/>
                <w:szCs w:val="20"/>
              </w:rPr>
              <w:t>Vienotā biļešu noliktava</w:t>
            </w:r>
          </w:p>
        </w:tc>
      </w:tr>
    </w:tbl>
    <w:p w14:paraId="110EC7D3" w14:textId="77777777" w:rsidR="003B1F61" w:rsidRPr="00090320" w:rsidRDefault="003B1F61" w:rsidP="005F04A5">
      <w:pPr>
        <w:pStyle w:val="Heading2"/>
      </w:pPr>
      <w:bookmarkStart w:id="22" w:name="_Toc342400656"/>
      <w:bookmarkStart w:id="23" w:name="_Toc53437857"/>
      <w:bookmarkStart w:id="24" w:name="_Toc101528017"/>
      <w:r w:rsidRPr="00090320">
        <w:rPr>
          <w:sz w:val="26"/>
        </w:rPr>
        <w:t>Saistība</w:t>
      </w:r>
      <w:r w:rsidRPr="00090320">
        <w:t xml:space="preserve"> ar citiem dokumentiem</w:t>
      </w:r>
      <w:bookmarkEnd w:id="22"/>
      <w:bookmarkEnd w:id="23"/>
      <w:bookmarkEnd w:id="24"/>
    </w:p>
    <w:p w14:paraId="7F149256" w14:textId="13A2D1B3" w:rsidR="003B1F61" w:rsidRDefault="003B1F61" w:rsidP="00415707">
      <w:pPr>
        <w:pStyle w:val="ListParagraph"/>
        <w:widowControl w:val="0"/>
        <w:numPr>
          <w:ilvl w:val="0"/>
          <w:numId w:val="15"/>
        </w:numPr>
        <w:snapToGrid w:val="0"/>
        <w:spacing w:before="0" w:after="120" w:line="240" w:lineRule="auto"/>
        <w:contextualSpacing/>
        <w:rPr>
          <w:rFonts w:cs="Open Sans"/>
          <w:i/>
          <w:iCs/>
          <w:highlight w:val="lightGray"/>
        </w:rPr>
      </w:pPr>
      <w:r>
        <w:rPr>
          <w:rFonts w:cs="Open Sans"/>
        </w:rPr>
        <w:t xml:space="preserve">Līgums par </w:t>
      </w:r>
      <w:r>
        <w:rPr>
          <w:rFonts w:cs="Open Sans"/>
        </w:rPr>
        <w:fldChar w:fldCharType="begin"/>
      </w:r>
      <w:r>
        <w:rPr>
          <w:rFonts w:cs="Open Sans"/>
        </w:rPr>
        <w:instrText xml:space="preserve"> DOCPROPERTY  Ligums_par  \* MERGEFORMAT </w:instrText>
      </w:r>
      <w:r>
        <w:rPr>
          <w:rFonts w:cs="Open Sans"/>
        </w:rPr>
        <w:fldChar w:fldCharType="separate"/>
      </w:r>
      <w:r w:rsidR="008C147C">
        <w:rPr>
          <w:rFonts w:cs="Open Sans"/>
        </w:rPr>
        <w:t>“Vienotas sabiedriskā transporta biļešu sistēmas izstrāde, uzturēšana un izmaiņu pieprasījumu realizācija”</w:t>
      </w:r>
      <w:r>
        <w:rPr>
          <w:rFonts w:cs="Open Sans"/>
        </w:rPr>
        <w:fldChar w:fldCharType="end"/>
      </w:r>
      <w:r>
        <w:rPr>
          <w:rFonts w:cs="Open Sans"/>
          <w:i/>
          <w:iCs/>
        </w:rPr>
        <w:t xml:space="preserve"> </w:t>
      </w:r>
      <w:r>
        <w:rPr>
          <w:rFonts w:cs="Open Sans"/>
        </w:rPr>
        <w:t xml:space="preserve">(Iepirkuma identifikācijas nr. </w:t>
      </w:r>
      <w:r>
        <w:rPr>
          <w:rFonts w:cs="Open Sans"/>
        </w:rPr>
        <w:fldChar w:fldCharType="begin"/>
      </w:r>
      <w:r>
        <w:rPr>
          <w:rFonts w:cs="Open Sans"/>
        </w:rPr>
        <w:instrText xml:space="preserve"> DOCPROPERTY  Iepirkuma_ID  \* MERGEFORMAT </w:instrText>
      </w:r>
      <w:r>
        <w:rPr>
          <w:rFonts w:cs="Open Sans"/>
        </w:rPr>
        <w:fldChar w:fldCharType="separate"/>
      </w:r>
      <w:r w:rsidR="008C147C">
        <w:rPr>
          <w:rFonts w:cs="Open Sans"/>
        </w:rPr>
        <w:t>1.18.6/14/2021</w:t>
      </w:r>
      <w:r>
        <w:rPr>
          <w:rFonts w:cs="Open Sans"/>
        </w:rPr>
        <w:fldChar w:fldCharType="end"/>
      </w:r>
      <w:r>
        <w:rPr>
          <w:rFonts w:cs="Open Sans"/>
        </w:rPr>
        <w:t>)</w:t>
      </w:r>
    </w:p>
    <w:p w14:paraId="533EDF48" w14:textId="32833146" w:rsidR="003B1F61" w:rsidRPr="000514F6" w:rsidRDefault="003B1F61" w:rsidP="00415707">
      <w:pPr>
        <w:pStyle w:val="ListParagraph"/>
        <w:widowControl w:val="0"/>
        <w:numPr>
          <w:ilvl w:val="0"/>
          <w:numId w:val="15"/>
        </w:numPr>
        <w:snapToGrid w:val="0"/>
        <w:spacing w:after="0" w:line="240" w:lineRule="auto"/>
        <w:contextualSpacing/>
        <w:rPr>
          <w:rFonts w:cs="Open Sans"/>
          <w:i/>
          <w:iCs/>
          <w:highlight w:val="lightGray"/>
        </w:rPr>
      </w:pPr>
      <w:bookmarkStart w:id="25" w:name="_Ref63958520"/>
      <w:bookmarkStart w:id="26" w:name="_Ref65428892"/>
      <w:bookmarkStart w:id="27" w:name="_Ref66107681"/>
      <w:r>
        <w:rPr>
          <w:rFonts w:cs="Open Sans"/>
          <w:highlight w:val="lightGray"/>
        </w:rPr>
        <w:t>ATD Tehniskā specifikācija</w:t>
      </w:r>
      <w:bookmarkEnd w:id="25"/>
      <w:r>
        <w:rPr>
          <w:rFonts w:cs="Open Sans"/>
          <w:highlight w:val="lightGray"/>
        </w:rPr>
        <w:t xml:space="preserve"> </w:t>
      </w:r>
      <w:r>
        <w:rPr>
          <w:rFonts w:cs="Open Sans"/>
        </w:rPr>
        <w:t>par “Vienotas sabiedriskā transporta biļešu sistēmas izstrādi, uzturēšanu un izmaiņu pieprasījumu realizāciju”</w:t>
      </w:r>
      <w:bookmarkEnd w:id="26"/>
      <w:r>
        <w:rPr>
          <w:rFonts w:cs="Open Sans"/>
        </w:rPr>
        <w:t xml:space="preserve"> (</w:t>
      </w:r>
      <w:r>
        <w:rPr>
          <w:lang w:eastAsia="ar-SA"/>
        </w:rPr>
        <w:t>sagatavota 2020. gada aprīlī</w:t>
      </w:r>
      <w:r>
        <w:rPr>
          <w:rFonts w:cs="Open Sans"/>
        </w:rPr>
        <w:t>)</w:t>
      </w:r>
      <w:bookmarkEnd w:id="27"/>
      <w:r>
        <w:rPr>
          <w:rFonts w:cs="Open Sans"/>
        </w:rPr>
        <w:t xml:space="preserve"> </w:t>
      </w:r>
    </w:p>
    <w:p w14:paraId="2E08B8AE" w14:textId="77777777" w:rsidR="003B1F61" w:rsidRDefault="003B1F61" w:rsidP="005F04A5">
      <w:pPr>
        <w:pStyle w:val="Heading2"/>
      </w:pPr>
      <w:bookmarkStart w:id="28" w:name="_Toc53437858"/>
      <w:bookmarkStart w:id="29" w:name="_Toc101528018"/>
      <w:r w:rsidRPr="00FB5328">
        <w:t>Dokumenta</w:t>
      </w:r>
      <w:r w:rsidRPr="00090320">
        <w:t xml:space="preserve"> pārskats</w:t>
      </w:r>
      <w:bookmarkEnd w:id="28"/>
      <w:bookmarkEnd w:id="29"/>
    </w:p>
    <w:p w14:paraId="1FA1B7CA" w14:textId="77777777" w:rsidR="003B1F61" w:rsidRPr="007073D8" w:rsidRDefault="003B1F61" w:rsidP="003B1F61">
      <w:pPr>
        <w:rPr>
          <w:rFonts w:cs="Open Sans"/>
        </w:rPr>
      </w:pPr>
      <w:r w:rsidRPr="007073D8">
        <w:rPr>
          <w:rFonts w:cs="Open Sans"/>
        </w:rPr>
        <w:t xml:space="preserve">Dokumentu veido </w:t>
      </w:r>
      <w:r>
        <w:rPr>
          <w:rFonts w:cs="Open Sans"/>
        </w:rPr>
        <w:t>šādas</w:t>
      </w:r>
      <w:r w:rsidRPr="007073D8">
        <w:rPr>
          <w:rFonts w:cs="Open Sans"/>
        </w:rPr>
        <w:t xml:space="preserve"> </w:t>
      </w:r>
      <w:r>
        <w:rPr>
          <w:rFonts w:cs="Open Sans"/>
        </w:rPr>
        <w:t>nodaļas</w:t>
      </w:r>
      <w:r w:rsidRPr="007073D8">
        <w:rPr>
          <w:rFonts w:cs="Open Sans"/>
        </w:rPr>
        <w:t>:</w:t>
      </w:r>
    </w:p>
    <w:p w14:paraId="1A148C4A" w14:textId="77777777" w:rsidR="003B1F61" w:rsidRDefault="003B1F61" w:rsidP="00415707">
      <w:pPr>
        <w:pStyle w:val="ListParagraph"/>
        <w:numPr>
          <w:ilvl w:val="0"/>
          <w:numId w:val="10"/>
        </w:numPr>
        <w:rPr>
          <w:rFonts w:cs="Open Sans"/>
        </w:rPr>
      </w:pPr>
      <w:r w:rsidRPr="00E261D3">
        <w:rPr>
          <w:rFonts w:cs="Open Sans"/>
        </w:rPr>
        <w:t>1.nodaļa – vispārēja informācija par šo dokumentu, dokumentā izmantotie jēdzieni, saīsinājumi un arī šim prasību specifikācijas dokumentam saistītie dokumenti;</w:t>
      </w:r>
    </w:p>
    <w:p w14:paraId="2156A670" w14:textId="5C1BDB88" w:rsidR="003B1F61" w:rsidRPr="00E261D3" w:rsidRDefault="003B1F61" w:rsidP="00415707">
      <w:pPr>
        <w:pStyle w:val="ListParagraph"/>
        <w:numPr>
          <w:ilvl w:val="0"/>
          <w:numId w:val="10"/>
        </w:numPr>
        <w:rPr>
          <w:rFonts w:cs="Open Sans"/>
        </w:rPr>
      </w:pPr>
      <w:r>
        <w:rPr>
          <w:rFonts w:cs="Open Sans"/>
        </w:rPr>
        <w:t>2.nodaļa – Datu apmaiņas servis</w:t>
      </w:r>
      <w:r w:rsidR="002F0394">
        <w:rPr>
          <w:rFonts w:cs="Open Sans"/>
        </w:rPr>
        <w:t>u</w:t>
      </w:r>
      <w:r>
        <w:rPr>
          <w:rFonts w:cs="Open Sans"/>
        </w:rPr>
        <w:t xml:space="preserve"> aprak</w:t>
      </w:r>
      <w:r w:rsidR="002F0394">
        <w:rPr>
          <w:rFonts w:cs="Open Sans"/>
        </w:rPr>
        <w:t>s</w:t>
      </w:r>
      <w:r>
        <w:rPr>
          <w:rFonts w:cs="Open Sans"/>
        </w:rPr>
        <w:t>ts;</w:t>
      </w:r>
    </w:p>
    <w:p w14:paraId="143BC8F8" w14:textId="77777777" w:rsidR="003B1F61" w:rsidRDefault="003B1F61" w:rsidP="00415707">
      <w:pPr>
        <w:pStyle w:val="ListParagraph"/>
        <w:numPr>
          <w:ilvl w:val="0"/>
          <w:numId w:val="10"/>
        </w:numPr>
        <w:rPr>
          <w:rFonts w:cs="Open Sans"/>
        </w:rPr>
      </w:pPr>
      <w:r>
        <w:rPr>
          <w:rFonts w:cs="Open Sans"/>
        </w:rPr>
        <w:t>3</w:t>
      </w:r>
      <w:r w:rsidRPr="00E261D3">
        <w:rPr>
          <w:rFonts w:cs="Open Sans"/>
        </w:rPr>
        <w:t xml:space="preserve">.nodaļa  – </w:t>
      </w:r>
      <w:r>
        <w:rPr>
          <w:rFonts w:cs="Open Sans"/>
        </w:rPr>
        <w:t>Pieņēmumi un atkarības;</w:t>
      </w:r>
    </w:p>
    <w:p w14:paraId="549980FF" w14:textId="0A0A29A7" w:rsidR="003B1F61" w:rsidRDefault="003B1F61" w:rsidP="00415707">
      <w:pPr>
        <w:pStyle w:val="ListParagraph"/>
        <w:numPr>
          <w:ilvl w:val="0"/>
          <w:numId w:val="10"/>
        </w:numPr>
        <w:rPr>
          <w:rFonts w:cs="Open Sans"/>
        </w:rPr>
      </w:pPr>
      <w:r>
        <w:rPr>
          <w:rFonts w:cs="Open Sans"/>
        </w:rPr>
        <w:t>4.nodaļa – Datu apmaiņa</w:t>
      </w:r>
      <w:r w:rsidR="00F825B7">
        <w:rPr>
          <w:rFonts w:cs="Open Sans"/>
        </w:rPr>
        <w:t>s metožu specifikācija</w:t>
      </w:r>
      <w:r>
        <w:rPr>
          <w:rFonts w:cs="Open Sans"/>
        </w:rPr>
        <w:t>;</w:t>
      </w:r>
    </w:p>
    <w:p w14:paraId="1FF6AB9A" w14:textId="02FFDF86" w:rsidR="003B1F61" w:rsidRDefault="003B1F61" w:rsidP="00415707">
      <w:pPr>
        <w:pStyle w:val="ListParagraph"/>
        <w:numPr>
          <w:ilvl w:val="0"/>
          <w:numId w:val="10"/>
        </w:numPr>
        <w:rPr>
          <w:rFonts w:cs="Open Sans"/>
        </w:rPr>
      </w:pPr>
      <w:r>
        <w:rPr>
          <w:rFonts w:cs="Open Sans"/>
        </w:rPr>
        <w:t xml:space="preserve">5.nodaļa – </w:t>
      </w:r>
      <w:r w:rsidR="00F825B7">
        <w:rPr>
          <w:rFonts w:cs="Open Sans"/>
        </w:rPr>
        <w:t xml:space="preserve">Servisā izmantoto klasifikatoru vērtības; </w:t>
      </w:r>
    </w:p>
    <w:p w14:paraId="2D2EC084" w14:textId="1AD1EFD4" w:rsidR="00F825B7" w:rsidRDefault="003B1F61" w:rsidP="00F825B7">
      <w:pPr>
        <w:pStyle w:val="ListParagraph"/>
        <w:numPr>
          <w:ilvl w:val="0"/>
          <w:numId w:val="10"/>
        </w:numPr>
        <w:rPr>
          <w:rFonts w:cs="Open Sans"/>
        </w:rPr>
      </w:pPr>
      <w:r>
        <w:rPr>
          <w:rFonts w:cs="Open Sans"/>
        </w:rPr>
        <w:t xml:space="preserve">6.nodaļa – </w:t>
      </w:r>
      <w:r w:rsidR="00F825B7">
        <w:rPr>
          <w:rFonts w:cs="Open Sans"/>
        </w:rPr>
        <w:t>Kļūdas ziņojumu specifikācija</w:t>
      </w:r>
      <w:r w:rsidR="00756F75">
        <w:rPr>
          <w:rFonts w:cs="Open Sans"/>
        </w:rPr>
        <w:t>.</w:t>
      </w:r>
    </w:p>
    <w:p w14:paraId="3F4F8C0C" w14:textId="04887EFC" w:rsidR="002464C9" w:rsidRDefault="002464C9">
      <w:pPr>
        <w:jc w:val="left"/>
      </w:pPr>
      <w:r>
        <w:br w:type="page"/>
      </w:r>
    </w:p>
    <w:p w14:paraId="3AE28D96" w14:textId="725BF290" w:rsidR="006D4C7D" w:rsidRDefault="006D4C7D" w:rsidP="005F04A5">
      <w:pPr>
        <w:pStyle w:val="Heading1"/>
      </w:pPr>
      <w:bookmarkStart w:id="30" w:name="_Toc256000000"/>
      <w:bookmarkStart w:id="31" w:name="_Toc526426230"/>
      <w:bookmarkStart w:id="32" w:name="_Toc23773056"/>
      <w:bookmarkStart w:id="33" w:name="_Toc25143658"/>
      <w:bookmarkStart w:id="34" w:name="_Toc56681819"/>
      <w:bookmarkStart w:id="35" w:name="_Toc48823609"/>
      <w:bookmarkStart w:id="36" w:name="_Toc337651332"/>
      <w:bookmarkStart w:id="37" w:name="_Toc53437868"/>
      <w:bookmarkStart w:id="38" w:name="_Toc101528019"/>
      <w:r>
        <w:t>Datu apmaiņas servis</w:t>
      </w:r>
      <w:r w:rsidR="00756F75">
        <w:t>u</w:t>
      </w:r>
      <w:r>
        <w:t xml:space="preserve"> apraksts</w:t>
      </w:r>
      <w:bookmarkEnd w:id="38"/>
    </w:p>
    <w:p w14:paraId="5E47EB79" w14:textId="0D855E0A" w:rsidR="00E962C2" w:rsidRPr="00E962C2" w:rsidRDefault="00E962C2" w:rsidP="00E962C2">
      <w:pPr>
        <w:pStyle w:val="Heading2"/>
      </w:pPr>
      <w:bookmarkStart w:id="39" w:name="_Toc101528020"/>
      <w:r>
        <w:t>Kopskats</w:t>
      </w:r>
      <w:bookmarkEnd w:id="39"/>
    </w:p>
    <w:p w14:paraId="2AEFC4FE" w14:textId="03937941" w:rsidR="002464C9" w:rsidRPr="002464C9" w:rsidRDefault="00433CDF" w:rsidP="002464C9">
      <w:r>
        <w:rPr>
          <w:noProof/>
        </w:rPr>
        <w:drawing>
          <wp:inline distT="0" distB="0" distL="0" distR="0" wp14:anchorId="4B9F69D6" wp14:editId="4D816D9E">
            <wp:extent cx="3650296" cy="2598645"/>
            <wp:effectExtent l="0" t="0" r="762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650296" cy="2598645"/>
                    </a:xfrm>
                    <a:prstGeom prst="rect">
                      <a:avLst/>
                    </a:prstGeom>
                  </pic:spPr>
                </pic:pic>
              </a:graphicData>
            </a:graphic>
          </wp:inline>
        </w:drawing>
      </w:r>
    </w:p>
    <w:p w14:paraId="3CEDDC1D" w14:textId="4451AC5F" w:rsidR="00433CDF" w:rsidRDefault="00433CDF" w:rsidP="006D4C7D">
      <w:bookmarkStart w:id="40" w:name="_Hlk101032102"/>
      <w:bookmarkStart w:id="41" w:name="_Hlk101031814"/>
    </w:p>
    <w:p w14:paraId="29326D7B" w14:textId="77777777" w:rsidR="00433CDF" w:rsidRDefault="00433CDF" w:rsidP="00433CDF">
      <w:bookmarkStart w:id="42" w:name="_Hlk101031305"/>
      <w:r>
        <w:t>VBN API nodrošina datu apmaiņu ar Industrijas dalībniekiem un valsts vai pašvaldību iestādēm.</w:t>
      </w:r>
    </w:p>
    <w:p w14:paraId="0E9ED251" w14:textId="77777777" w:rsidR="00433CDF" w:rsidRDefault="00433CDF" w:rsidP="00433CDF">
      <w:r>
        <w:t>VBN ir risinājums, kurš nodrošina vienotu datu bāzi, kurā tiek glabāta informācija par maršrutiem, reisiem, transportlīdzekļiem, biļetēm, industrijas dalībniekiem. VBN dod iespēju paralēli darboties dažādiem pakalpojuma sniedzējiem ar vienādu informāciju. VBN satur 7 datu apmaiņas servisus.</w:t>
      </w:r>
    </w:p>
    <w:p w14:paraId="7DF72BFD" w14:textId="77777777" w:rsidR="00433CDF" w:rsidRDefault="00433CDF" w:rsidP="00433CDF">
      <w:r>
        <w:t>Sistēmā ietvertie datu apmaiņas servisi:</w:t>
      </w:r>
    </w:p>
    <w:p w14:paraId="0E5F7C74" w14:textId="77777777" w:rsidR="00433CDF" w:rsidRPr="002464C9" w:rsidRDefault="00433CDF" w:rsidP="00433CDF">
      <w:pPr>
        <w:pStyle w:val="ListParagraph"/>
        <w:numPr>
          <w:ilvl w:val="0"/>
          <w:numId w:val="16"/>
        </w:numPr>
      </w:pPr>
      <w:r w:rsidRPr="002464C9">
        <w:t xml:space="preserve">API-A – Saskarne </w:t>
      </w:r>
      <w:r>
        <w:t>lietotāju kontu un to tiesību, lomu pārvaldībai un autentifikācijas, autorizācijas nodrošināšanai</w:t>
      </w:r>
    </w:p>
    <w:p w14:paraId="00362538" w14:textId="77777777" w:rsidR="00433CDF" w:rsidRPr="002464C9" w:rsidRDefault="00433CDF" w:rsidP="00433CDF">
      <w:pPr>
        <w:pStyle w:val="ListParagraph"/>
        <w:numPr>
          <w:ilvl w:val="0"/>
          <w:numId w:val="16"/>
        </w:numPr>
      </w:pPr>
      <w:r w:rsidRPr="002464C9">
        <w:t xml:space="preserve">API-M - Saskarne </w:t>
      </w:r>
      <w:bookmarkStart w:id="43" w:name="_Hlk101031285"/>
      <w:r>
        <w:t>pamat</w:t>
      </w:r>
      <w:r w:rsidRPr="002464C9">
        <w:t>datu</w:t>
      </w:r>
      <w:r>
        <w:t xml:space="preserve"> nodošanai uz VBN</w:t>
      </w:r>
      <w:r w:rsidRPr="002464C9">
        <w:t xml:space="preserve"> par </w:t>
      </w:r>
      <w:r>
        <w:t xml:space="preserve">pieturvietām, </w:t>
      </w:r>
      <w:r w:rsidRPr="002464C9">
        <w:t>maršrutiem</w:t>
      </w:r>
      <w:r>
        <w:t>,</w:t>
      </w:r>
      <w:r w:rsidRPr="002464C9">
        <w:t xml:space="preserve"> reisiem</w:t>
      </w:r>
      <w:r>
        <w:t>, transportlīdzekļiem un transportlīdzekļu pamatdatu izgūšanai no VBN</w:t>
      </w:r>
      <w:bookmarkEnd w:id="43"/>
    </w:p>
    <w:p w14:paraId="383E75DD" w14:textId="77777777" w:rsidR="00433CDF" w:rsidRPr="002464C9" w:rsidRDefault="00433CDF" w:rsidP="00433CDF">
      <w:pPr>
        <w:pStyle w:val="ListParagraph"/>
        <w:numPr>
          <w:ilvl w:val="0"/>
          <w:numId w:val="16"/>
        </w:numPr>
      </w:pPr>
      <w:r w:rsidRPr="002464C9">
        <w:t>API-P - Saskarne pārvadātājiem reisu</w:t>
      </w:r>
      <w:r>
        <w:t xml:space="preserve"> izpilžu un transportlīdzekļu konfigurāciju </w:t>
      </w:r>
      <w:r w:rsidRPr="002464C9">
        <w:t xml:space="preserve">datu </w:t>
      </w:r>
      <w:r>
        <w:t xml:space="preserve">iesniegšanai un </w:t>
      </w:r>
      <w:r w:rsidRPr="002464C9">
        <w:t>precizē</w:t>
      </w:r>
      <w:r>
        <w:t>šanai kā arī pieteikumu pieturvietu izbraukšanai iesniegšanai</w:t>
      </w:r>
    </w:p>
    <w:p w14:paraId="4F3C72AE" w14:textId="77777777" w:rsidR="00433CDF" w:rsidRPr="002464C9" w:rsidRDefault="00433CDF" w:rsidP="00433CDF">
      <w:pPr>
        <w:pStyle w:val="ListParagraph"/>
        <w:numPr>
          <w:ilvl w:val="0"/>
          <w:numId w:val="16"/>
        </w:numPr>
      </w:pPr>
      <w:r w:rsidRPr="002464C9">
        <w:t>API-T - Saskarne biļešu tir</w:t>
      </w:r>
      <w:r>
        <w:t>dzniecības procesu tiešai nodrošināšanai</w:t>
      </w:r>
    </w:p>
    <w:p w14:paraId="5D086BCE" w14:textId="77777777" w:rsidR="00433CDF" w:rsidRPr="002464C9" w:rsidRDefault="00433CDF" w:rsidP="00433CDF">
      <w:pPr>
        <w:pStyle w:val="ListParagraph"/>
        <w:numPr>
          <w:ilvl w:val="0"/>
          <w:numId w:val="16"/>
        </w:numPr>
      </w:pPr>
      <w:r w:rsidRPr="002464C9">
        <w:t xml:space="preserve">API-C - Saskarne </w:t>
      </w:r>
      <w:r>
        <w:t>braukšanas maksas atvieglojumu vai atlaižu klasifikatoru nodošanai uz VBN</w:t>
      </w:r>
    </w:p>
    <w:p w14:paraId="271C9B93" w14:textId="77777777" w:rsidR="00433CDF" w:rsidRPr="002464C9" w:rsidRDefault="00433CDF" w:rsidP="00433CDF">
      <w:pPr>
        <w:pStyle w:val="ListParagraph"/>
        <w:numPr>
          <w:ilvl w:val="0"/>
          <w:numId w:val="16"/>
        </w:numPr>
      </w:pPr>
      <w:r w:rsidRPr="002464C9">
        <w:t xml:space="preserve">API-V - Saskarne </w:t>
      </w:r>
      <w:r>
        <w:t>transportlīdzeklī lietotajām sistēmām reisa izpilžu pārvaldībai, biļešu pārbaudīšanai un ārpus VBN emitēto biļešu datu nodošanai uz VBN</w:t>
      </w:r>
    </w:p>
    <w:p w14:paraId="363DE032" w14:textId="0C4EA47D" w:rsidR="002464C9" w:rsidRDefault="00433CDF" w:rsidP="00433CDF">
      <w:pPr>
        <w:pStyle w:val="ListParagraph"/>
        <w:numPr>
          <w:ilvl w:val="0"/>
          <w:numId w:val="16"/>
        </w:numPr>
      </w:pPr>
      <w:r w:rsidRPr="002464C9">
        <w:t xml:space="preserve">API-O </w:t>
      </w:r>
      <w:r>
        <w:t>–</w:t>
      </w:r>
      <w:r w:rsidRPr="002464C9">
        <w:t xml:space="preserve"> Saskarne</w:t>
      </w:r>
      <w:r>
        <w:t xml:space="preserve"> klasifikatoru un citu </w:t>
      </w:r>
      <w:r w:rsidRPr="002464C9">
        <w:t xml:space="preserve">atvērto datu </w:t>
      </w:r>
      <w:r>
        <w:t>izgūšanai no VBN</w:t>
      </w:r>
      <w:bookmarkEnd w:id="40"/>
    </w:p>
    <w:p w14:paraId="4008F912" w14:textId="3DC42222" w:rsidR="00E962C2" w:rsidRDefault="00E962C2" w:rsidP="00E962C2">
      <w:pPr>
        <w:pStyle w:val="Heading2"/>
      </w:pPr>
      <w:bookmarkStart w:id="44" w:name="_Toc101528021"/>
      <w:r>
        <w:t>API-C serviss</w:t>
      </w:r>
      <w:bookmarkEnd w:id="44"/>
    </w:p>
    <w:p w14:paraId="285E52C9" w14:textId="459ABA18" w:rsidR="00E962C2" w:rsidRPr="00E962C2" w:rsidRDefault="00E962C2" w:rsidP="00E962C2">
      <w:bookmarkStart w:id="45" w:name="_Hlk101031264"/>
      <w:r>
        <w:t>Datu apmaiņas serviss API-C ir VBN API servisiem. Tas paredzēts</w:t>
      </w:r>
      <w:bookmarkEnd w:id="45"/>
      <w:r>
        <w:t xml:space="preserve"> braukšanas maksas atvieglojumu vai atlaižu klasifikatoru nodošanai uz VBN.</w:t>
      </w:r>
    </w:p>
    <w:bookmarkEnd w:id="42"/>
    <w:bookmarkEnd w:id="41"/>
    <w:p w14:paraId="059DC453" w14:textId="2BDA0E0C" w:rsidR="00E057AA" w:rsidRDefault="00E057AA" w:rsidP="00E057AA"/>
    <w:p w14:paraId="6B6E3367" w14:textId="047D4376" w:rsidR="00E057AA" w:rsidRDefault="00E057AA">
      <w:pPr>
        <w:jc w:val="left"/>
        <w:rPr>
          <w:rFonts w:eastAsia="Calibri"/>
        </w:rPr>
      </w:pPr>
      <w:r>
        <w:rPr>
          <w:rFonts w:eastAsia="Calibri"/>
        </w:rPr>
        <w:br w:type="page"/>
      </w:r>
    </w:p>
    <w:p w14:paraId="344B0BC8" w14:textId="20A0261B" w:rsidR="00712672" w:rsidRDefault="00712672" w:rsidP="005F04A5">
      <w:pPr>
        <w:pStyle w:val="Heading1"/>
      </w:pPr>
      <w:bookmarkStart w:id="46" w:name="_Toc101528022"/>
      <w:r>
        <w:t>Pieņēmumi un atkarības</w:t>
      </w:r>
      <w:bookmarkEnd w:id="30"/>
      <w:bookmarkEnd w:id="31"/>
      <w:bookmarkEnd w:id="32"/>
      <w:bookmarkEnd w:id="33"/>
      <w:bookmarkEnd w:id="34"/>
      <w:bookmarkEnd w:id="46"/>
    </w:p>
    <w:p w14:paraId="3E0FD997" w14:textId="77777777" w:rsidR="00712672" w:rsidRDefault="00712672" w:rsidP="00712672">
      <w:r>
        <w:t>Datu apmaiņa un autentifikācija tiek veikta izmantojot REST servisus.</w:t>
      </w:r>
    </w:p>
    <w:p w14:paraId="011B38D8" w14:textId="33C1E140" w:rsidR="00712672" w:rsidRDefault="00712672" w:rsidP="00712672">
      <w:r>
        <w:t>Veicot servisu izsaukumus un saņemot atbildes</w:t>
      </w:r>
      <w:r w:rsidR="002F0394">
        <w:t>,</w:t>
      </w:r>
      <w:r>
        <w:t xml:space="preserve"> tiek pieņemts, ka datumu mainīgie atbilst formātam:</w:t>
      </w:r>
    </w:p>
    <w:p w14:paraId="0C6078C9" w14:textId="4A6A3CCD" w:rsidR="00712672" w:rsidRDefault="00712672" w:rsidP="00415707">
      <w:pPr>
        <w:pStyle w:val="ListParagraph"/>
        <w:numPr>
          <w:ilvl w:val="0"/>
          <w:numId w:val="12"/>
        </w:numPr>
        <w:spacing w:before="0" w:after="160" w:line="259" w:lineRule="auto"/>
        <w:contextualSpacing/>
        <w:jc w:val="left"/>
      </w:pPr>
      <w:r>
        <w:t>Datums ‘</w:t>
      </w:r>
      <w:proofErr w:type="spellStart"/>
      <w:r>
        <w:t>date</w:t>
      </w:r>
      <w:proofErr w:type="spellEnd"/>
      <w:r>
        <w:t>’ formāts: YYYY-MM-DD.</w:t>
      </w:r>
    </w:p>
    <w:p w14:paraId="68AB6C2C" w14:textId="18598F71" w:rsidR="00640759" w:rsidRDefault="00640759" w:rsidP="00433CDF">
      <w:bookmarkStart w:id="47" w:name="_Hlk70260396"/>
      <w:bookmarkStart w:id="48" w:name="_Hlk101030869"/>
      <w:r>
        <w:t>Pieprasījumu galvenē ‘</w:t>
      </w:r>
      <w:proofErr w:type="spellStart"/>
      <w:r>
        <w:t>header</w:t>
      </w:r>
      <w:proofErr w:type="spellEnd"/>
      <w:r>
        <w:t xml:space="preserve">’ </w:t>
      </w:r>
      <w:r w:rsidR="002F0394">
        <w:t xml:space="preserve">vienmēr jāiekļauj </w:t>
      </w:r>
      <w:r>
        <w:t xml:space="preserve">derīga </w:t>
      </w:r>
      <w:proofErr w:type="spellStart"/>
      <w:r>
        <w:t>token</w:t>
      </w:r>
      <w:proofErr w:type="spellEnd"/>
      <w:r>
        <w:t xml:space="preserve"> vērtība, kuru var</w:t>
      </w:r>
      <w:r w:rsidR="002F0394">
        <w:t xml:space="preserve"> iepriekš iegūt</w:t>
      </w:r>
      <w:r>
        <w:t xml:space="preserve"> ar API-A servisu.</w:t>
      </w:r>
      <w:bookmarkEnd w:id="47"/>
    </w:p>
    <w:p w14:paraId="6C0660FA" w14:textId="77777777" w:rsidR="00712672" w:rsidRDefault="00712672" w:rsidP="005F04A5">
      <w:pPr>
        <w:pStyle w:val="Heading1"/>
      </w:pPr>
      <w:bookmarkStart w:id="49" w:name="_Toc256000024"/>
      <w:bookmarkStart w:id="50" w:name="_Toc256000002"/>
      <w:bookmarkStart w:id="51" w:name="_Toc522776884"/>
      <w:bookmarkStart w:id="52" w:name="_Toc526426232"/>
      <w:bookmarkStart w:id="53" w:name="_Toc23773058"/>
      <w:bookmarkStart w:id="54" w:name="_Toc25143660"/>
      <w:bookmarkStart w:id="55" w:name="_Toc56681820"/>
      <w:bookmarkStart w:id="56" w:name="_Toc101528023"/>
      <w:bookmarkEnd w:id="48"/>
      <w:r>
        <w:t xml:space="preserve">Datu </w:t>
      </w:r>
      <w:r w:rsidRPr="00BA5C78">
        <w:t>apmaiņa</w:t>
      </w:r>
      <w:bookmarkEnd w:id="49"/>
      <w:bookmarkEnd w:id="50"/>
      <w:bookmarkEnd w:id="51"/>
      <w:bookmarkEnd w:id="52"/>
      <w:bookmarkEnd w:id="53"/>
      <w:bookmarkEnd w:id="54"/>
      <w:bookmarkEnd w:id="55"/>
      <w:bookmarkEnd w:id="56"/>
    </w:p>
    <w:p w14:paraId="4BC357BC" w14:textId="3F597B85" w:rsidR="00712672" w:rsidRPr="00BA5C78" w:rsidRDefault="00F55A37" w:rsidP="005F04A5">
      <w:pPr>
        <w:pStyle w:val="Heading2"/>
      </w:pPr>
      <w:bookmarkStart w:id="57" w:name="_Toc101528024"/>
      <w:r>
        <w:t>Meto</w:t>
      </w:r>
      <w:r w:rsidR="00CE4A66">
        <w:t xml:space="preserve">des un to </w:t>
      </w:r>
      <w:r>
        <w:t>pieprasījumi</w:t>
      </w:r>
      <w:bookmarkEnd w:id="57"/>
    </w:p>
    <w:p w14:paraId="2009A1BD" w14:textId="2F719FD3" w:rsidR="00712672" w:rsidRDefault="00712672" w:rsidP="00712672">
      <w:r>
        <w:t xml:space="preserve">Servisā paredzētas </w:t>
      </w:r>
      <w:r w:rsidR="00CE4A66">
        <w:t>3</w:t>
      </w:r>
      <w:r>
        <w:t xml:space="preserve"> metodes.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6769"/>
      </w:tblGrid>
      <w:tr w:rsidR="00712672" w:rsidRPr="005F3AED" w14:paraId="0A7C3AE9" w14:textId="77777777" w:rsidTr="00EA5BDD">
        <w:trPr>
          <w:trHeight w:val="355"/>
        </w:trPr>
        <w:tc>
          <w:tcPr>
            <w:tcW w:w="3260" w:type="dxa"/>
            <w:shd w:val="clear" w:color="auto" w:fill="CCC0D9" w:themeFill="accent4" w:themeFillTint="66"/>
            <w:hideMark/>
          </w:tcPr>
          <w:p w14:paraId="2C8E8C5B" w14:textId="4F27EDB3" w:rsidR="00712672" w:rsidRPr="005F3AED" w:rsidRDefault="00171CC5" w:rsidP="00135356">
            <w:pPr>
              <w:pStyle w:val="Paraststabulai"/>
            </w:pPr>
            <w:r>
              <w:t>Nosaukums</w:t>
            </w:r>
          </w:p>
        </w:tc>
        <w:tc>
          <w:tcPr>
            <w:tcW w:w="6811" w:type="dxa"/>
            <w:shd w:val="clear" w:color="auto" w:fill="CCC0D9" w:themeFill="accent4" w:themeFillTint="66"/>
            <w:hideMark/>
          </w:tcPr>
          <w:p w14:paraId="73AB377A" w14:textId="77777777" w:rsidR="00712672" w:rsidRPr="005F3AED" w:rsidRDefault="00712672" w:rsidP="00135356">
            <w:pPr>
              <w:pStyle w:val="Paraststabulai"/>
            </w:pPr>
            <w:r w:rsidRPr="005F3AED">
              <w:t>Apraksts</w:t>
            </w:r>
          </w:p>
        </w:tc>
      </w:tr>
      <w:tr w:rsidR="00EA5BDD" w:rsidRPr="008D41B6" w14:paraId="0CD2510F" w14:textId="77777777" w:rsidTr="00EA5BDD">
        <w:trPr>
          <w:trHeight w:val="567"/>
        </w:trPr>
        <w:tc>
          <w:tcPr>
            <w:tcW w:w="3260" w:type="dxa"/>
            <w:shd w:val="clear" w:color="auto" w:fill="auto"/>
          </w:tcPr>
          <w:p w14:paraId="360649E7" w14:textId="0A60175A" w:rsidR="00EA5BDD" w:rsidRPr="002F0394" w:rsidRDefault="00EA5BDD" w:rsidP="00A95F4F">
            <w:pPr>
              <w:pStyle w:val="Paraststabulai"/>
              <w:rPr>
                <w:sz w:val="22"/>
                <w:szCs w:val="24"/>
              </w:rPr>
            </w:pPr>
            <w:r w:rsidRPr="00391DDC">
              <w:rPr>
                <w:sz w:val="22"/>
                <w:szCs w:val="24"/>
              </w:rPr>
              <w:t>POST/API-C/</w:t>
            </w:r>
            <w:r w:rsidR="00772866">
              <w:rPr>
                <w:sz w:val="22"/>
                <w:szCs w:val="24"/>
              </w:rPr>
              <w:t>Send</w:t>
            </w:r>
            <w:r w:rsidRPr="00391DDC">
              <w:rPr>
                <w:sz w:val="22"/>
                <w:szCs w:val="24"/>
              </w:rPr>
              <w:t>BenefitClassifier</w:t>
            </w:r>
          </w:p>
        </w:tc>
        <w:tc>
          <w:tcPr>
            <w:tcW w:w="6811" w:type="dxa"/>
            <w:shd w:val="clear" w:color="auto" w:fill="auto"/>
          </w:tcPr>
          <w:p w14:paraId="2A4DFC3C" w14:textId="53935C93" w:rsidR="00EA5BDD" w:rsidRPr="002F0394" w:rsidRDefault="00EA5BDD" w:rsidP="00A95F4F">
            <w:pPr>
              <w:pStyle w:val="Paraststabulai"/>
              <w:rPr>
                <w:sz w:val="22"/>
                <w:szCs w:val="24"/>
              </w:rPr>
            </w:pPr>
            <w:r>
              <w:rPr>
                <w:sz w:val="22"/>
                <w:szCs w:val="24"/>
              </w:rPr>
              <w:t>Metode paredzēta braukšanas maksas atvieglojumu un/vai atlaižu klasifikatora ierakstu iesniegšanai VBN-ā. Klasifikatoru izmanto, lai dotu norādes, kuri ieraksti no klasifikatora piemērojami konkrētiem klientiem.</w:t>
            </w:r>
          </w:p>
        </w:tc>
      </w:tr>
      <w:tr w:rsidR="00712672" w:rsidRPr="008D41B6" w14:paraId="138535E7" w14:textId="77777777" w:rsidTr="00EA5BDD">
        <w:trPr>
          <w:trHeight w:val="567"/>
        </w:trPr>
        <w:tc>
          <w:tcPr>
            <w:tcW w:w="3260" w:type="dxa"/>
            <w:shd w:val="clear" w:color="auto" w:fill="auto"/>
          </w:tcPr>
          <w:p w14:paraId="5AECAC39" w14:textId="1367BFA3" w:rsidR="00712672" w:rsidRPr="002F0394" w:rsidRDefault="00BA5C78" w:rsidP="00135356">
            <w:pPr>
              <w:pStyle w:val="Paraststabulai"/>
              <w:rPr>
                <w:sz w:val="22"/>
                <w:szCs w:val="24"/>
              </w:rPr>
            </w:pPr>
            <w:bookmarkStart w:id="58" w:name="_Hlk68960227"/>
            <w:r w:rsidRPr="002F0394">
              <w:rPr>
                <w:sz w:val="22"/>
                <w:szCs w:val="24"/>
              </w:rPr>
              <w:t>POST/API-</w:t>
            </w:r>
            <w:r w:rsidR="00071784" w:rsidRPr="002F0394">
              <w:rPr>
                <w:sz w:val="22"/>
                <w:szCs w:val="24"/>
              </w:rPr>
              <w:t>C</w:t>
            </w:r>
            <w:r w:rsidRPr="002F0394">
              <w:rPr>
                <w:sz w:val="22"/>
                <w:szCs w:val="24"/>
              </w:rPr>
              <w:t>/</w:t>
            </w:r>
            <w:proofErr w:type="spellStart"/>
            <w:r w:rsidR="007E0C3A" w:rsidRPr="002F0394">
              <w:rPr>
                <w:sz w:val="22"/>
                <w:szCs w:val="24"/>
              </w:rPr>
              <w:t>SendClient</w:t>
            </w:r>
            <w:r w:rsidR="00424C88" w:rsidRPr="002F0394">
              <w:rPr>
                <w:sz w:val="22"/>
                <w:szCs w:val="24"/>
              </w:rPr>
              <w:t>WithDiscount</w:t>
            </w:r>
            <w:r w:rsidR="008D5453">
              <w:rPr>
                <w:sz w:val="22"/>
                <w:szCs w:val="24"/>
              </w:rPr>
              <w:t>Replace</w:t>
            </w:r>
            <w:proofErr w:type="spellEnd"/>
          </w:p>
        </w:tc>
        <w:tc>
          <w:tcPr>
            <w:tcW w:w="6811" w:type="dxa"/>
            <w:shd w:val="clear" w:color="auto" w:fill="auto"/>
          </w:tcPr>
          <w:p w14:paraId="4497EDA9" w14:textId="5763B35C" w:rsidR="00712672" w:rsidRPr="002F0394" w:rsidRDefault="00171CC5" w:rsidP="00135356">
            <w:pPr>
              <w:pStyle w:val="Paraststabulai"/>
              <w:rPr>
                <w:sz w:val="22"/>
                <w:szCs w:val="24"/>
              </w:rPr>
            </w:pPr>
            <w:r w:rsidRPr="002F0394">
              <w:rPr>
                <w:sz w:val="22"/>
                <w:szCs w:val="24"/>
              </w:rPr>
              <w:t xml:space="preserve">Metode paredzēta </w:t>
            </w:r>
            <w:r w:rsidR="007E0C3A" w:rsidRPr="002F0394">
              <w:rPr>
                <w:sz w:val="22"/>
                <w:szCs w:val="24"/>
              </w:rPr>
              <w:t>klientu</w:t>
            </w:r>
            <w:r w:rsidR="00DA22D9" w:rsidRPr="002F0394">
              <w:rPr>
                <w:sz w:val="22"/>
                <w:szCs w:val="24"/>
              </w:rPr>
              <w:t xml:space="preserve">, kuriem </w:t>
            </w:r>
            <w:r w:rsidR="00DA22D9">
              <w:rPr>
                <w:sz w:val="22"/>
                <w:szCs w:val="24"/>
              </w:rPr>
              <w:t>piemērojami noteikti</w:t>
            </w:r>
            <w:r w:rsidR="00DA22D9" w:rsidRPr="002F0394">
              <w:rPr>
                <w:sz w:val="22"/>
                <w:szCs w:val="24"/>
              </w:rPr>
              <w:t xml:space="preserve"> braukšanas maksas atvieglojumi</w:t>
            </w:r>
            <w:r w:rsidR="00DA22D9">
              <w:rPr>
                <w:sz w:val="22"/>
                <w:szCs w:val="24"/>
              </w:rPr>
              <w:t xml:space="preserve"> un/vai atlaides,</w:t>
            </w:r>
            <w:r w:rsidR="007E0C3A" w:rsidRPr="002F0394">
              <w:rPr>
                <w:sz w:val="22"/>
                <w:szCs w:val="24"/>
              </w:rPr>
              <w:t xml:space="preserve"> saraksta</w:t>
            </w:r>
            <w:r w:rsidR="00A43978" w:rsidRPr="002F0394">
              <w:rPr>
                <w:sz w:val="22"/>
                <w:szCs w:val="24"/>
              </w:rPr>
              <w:t xml:space="preserve"> iesniegšanai</w:t>
            </w:r>
            <w:r w:rsidR="00DA22D9">
              <w:rPr>
                <w:sz w:val="22"/>
                <w:szCs w:val="24"/>
              </w:rPr>
              <w:t xml:space="preserve"> VBN-ā</w:t>
            </w:r>
            <w:r w:rsidR="0020234B" w:rsidRPr="002F0394">
              <w:rPr>
                <w:sz w:val="22"/>
                <w:szCs w:val="24"/>
              </w:rPr>
              <w:t xml:space="preserve">, </w:t>
            </w:r>
            <w:r w:rsidR="008D5453" w:rsidRPr="008D5453">
              <w:rPr>
                <w:b/>
                <w:bCs/>
                <w:sz w:val="22"/>
                <w:szCs w:val="24"/>
              </w:rPr>
              <w:t>anulējot</w:t>
            </w:r>
            <w:r w:rsidR="008D5453" w:rsidRPr="002F0394">
              <w:rPr>
                <w:sz w:val="22"/>
                <w:szCs w:val="24"/>
              </w:rPr>
              <w:t xml:space="preserve"> </w:t>
            </w:r>
            <w:r w:rsidR="0020234B" w:rsidRPr="008D5453">
              <w:rPr>
                <w:b/>
                <w:bCs/>
                <w:sz w:val="22"/>
                <w:szCs w:val="24"/>
              </w:rPr>
              <w:t>visus</w:t>
            </w:r>
            <w:r w:rsidR="0020234B" w:rsidRPr="002F0394">
              <w:rPr>
                <w:sz w:val="22"/>
                <w:szCs w:val="24"/>
              </w:rPr>
              <w:t xml:space="preserve"> iepriekš cenotāja iesniegtos klientus un </w:t>
            </w:r>
            <w:r w:rsidR="00DA22D9">
              <w:rPr>
                <w:sz w:val="22"/>
                <w:szCs w:val="24"/>
              </w:rPr>
              <w:t>norādes uz viņiem pienākošiem atvieglojumiem un/vai atlaidēm.</w:t>
            </w:r>
          </w:p>
        </w:tc>
      </w:tr>
      <w:tr w:rsidR="00712672" w:rsidRPr="008D41B6" w14:paraId="0FF0431D" w14:textId="77777777" w:rsidTr="00EA5BDD">
        <w:trPr>
          <w:trHeight w:val="567"/>
        </w:trPr>
        <w:tc>
          <w:tcPr>
            <w:tcW w:w="3260" w:type="dxa"/>
            <w:shd w:val="clear" w:color="auto" w:fill="auto"/>
          </w:tcPr>
          <w:p w14:paraId="3920D1D2" w14:textId="26E4A88A" w:rsidR="00712672" w:rsidRPr="002F0394" w:rsidRDefault="00BA5C78" w:rsidP="00135356">
            <w:pPr>
              <w:pStyle w:val="Paraststabulai"/>
              <w:rPr>
                <w:sz w:val="22"/>
                <w:szCs w:val="24"/>
              </w:rPr>
            </w:pPr>
            <w:r w:rsidRPr="002F0394">
              <w:rPr>
                <w:sz w:val="22"/>
                <w:szCs w:val="24"/>
              </w:rPr>
              <w:t>POST/API-</w:t>
            </w:r>
            <w:r w:rsidR="00071784" w:rsidRPr="002F0394">
              <w:rPr>
                <w:sz w:val="22"/>
                <w:szCs w:val="24"/>
              </w:rPr>
              <w:t>C</w:t>
            </w:r>
            <w:r w:rsidRPr="002F0394">
              <w:rPr>
                <w:sz w:val="22"/>
                <w:szCs w:val="24"/>
              </w:rPr>
              <w:t>/</w:t>
            </w:r>
            <w:r w:rsidR="0020234B" w:rsidRPr="002F0394">
              <w:rPr>
                <w:sz w:val="22"/>
                <w:szCs w:val="24"/>
              </w:rPr>
              <w:t>SendClientWithDiscount</w:t>
            </w:r>
          </w:p>
        </w:tc>
        <w:tc>
          <w:tcPr>
            <w:tcW w:w="6811" w:type="dxa"/>
            <w:shd w:val="clear" w:color="auto" w:fill="auto"/>
          </w:tcPr>
          <w:p w14:paraId="3B1E2EA5" w14:textId="5CCE7017" w:rsidR="00712672" w:rsidRPr="002F0394" w:rsidRDefault="00BA5C78" w:rsidP="00135356">
            <w:pPr>
              <w:pStyle w:val="Paraststabulai"/>
              <w:rPr>
                <w:sz w:val="22"/>
                <w:szCs w:val="24"/>
              </w:rPr>
            </w:pPr>
            <w:r w:rsidRPr="002F0394">
              <w:rPr>
                <w:sz w:val="22"/>
                <w:szCs w:val="24"/>
              </w:rPr>
              <w:t>Metode</w:t>
            </w:r>
            <w:r w:rsidR="007E0C3A" w:rsidRPr="002F0394">
              <w:rPr>
                <w:sz w:val="22"/>
                <w:szCs w:val="24"/>
              </w:rPr>
              <w:t xml:space="preserve"> paredzēta</w:t>
            </w:r>
            <w:r w:rsidRPr="002F0394">
              <w:rPr>
                <w:sz w:val="22"/>
                <w:szCs w:val="24"/>
              </w:rPr>
              <w:t xml:space="preserve"> </w:t>
            </w:r>
            <w:r w:rsidR="007E0C3A" w:rsidRPr="002F0394">
              <w:rPr>
                <w:sz w:val="22"/>
                <w:szCs w:val="24"/>
              </w:rPr>
              <w:t xml:space="preserve">klientu </w:t>
            </w:r>
            <w:r w:rsidR="002F0394" w:rsidRPr="002F0394">
              <w:rPr>
                <w:sz w:val="22"/>
                <w:szCs w:val="24"/>
              </w:rPr>
              <w:t>un</w:t>
            </w:r>
            <w:r w:rsidR="00DA22D9">
              <w:rPr>
                <w:sz w:val="22"/>
                <w:szCs w:val="24"/>
              </w:rPr>
              <w:t xml:space="preserve"> norāžu uz viņiem piemērojamiem</w:t>
            </w:r>
            <w:r w:rsidR="002F0394" w:rsidRPr="002F0394">
              <w:rPr>
                <w:sz w:val="22"/>
                <w:szCs w:val="24"/>
              </w:rPr>
              <w:t xml:space="preserve"> atvieglojum</w:t>
            </w:r>
            <w:r w:rsidR="00DA22D9">
              <w:rPr>
                <w:sz w:val="22"/>
                <w:szCs w:val="24"/>
              </w:rPr>
              <w:t>iem un/vai atlaidēm</w:t>
            </w:r>
            <w:r w:rsidR="002F0394" w:rsidRPr="002F0394">
              <w:rPr>
                <w:sz w:val="22"/>
                <w:szCs w:val="24"/>
              </w:rPr>
              <w:t xml:space="preserve"> </w:t>
            </w:r>
            <w:r w:rsidR="007E0C3A" w:rsidRPr="002F0394">
              <w:rPr>
                <w:sz w:val="22"/>
                <w:szCs w:val="24"/>
              </w:rPr>
              <w:t>aktualizēšanai</w:t>
            </w:r>
            <w:r w:rsidR="008D5453">
              <w:rPr>
                <w:sz w:val="22"/>
                <w:szCs w:val="24"/>
              </w:rPr>
              <w:t>, pievienošanai un anulēšanai</w:t>
            </w:r>
            <w:r w:rsidR="007E0C3A" w:rsidRPr="002F0394">
              <w:rPr>
                <w:sz w:val="22"/>
                <w:szCs w:val="24"/>
              </w:rPr>
              <w:t xml:space="preserve">  </w:t>
            </w:r>
            <w:r w:rsidR="00A43978" w:rsidRPr="002F0394">
              <w:rPr>
                <w:sz w:val="22"/>
                <w:szCs w:val="24"/>
              </w:rPr>
              <w:t>VBN</w:t>
            </w:r>
            <w:r w:rsidR="00DA22D9">
              <w:rPr>
                <w:sz w:val="22"/>
                <w:szCs w:val="24"/>
              </w:rPr>
              <w:t>-ā</w:t>
            </w:r>
            <w:r w:rsidRPr="002F0394">
              <w:rPr>
                <w:sz w:val="22"/>
                <w:szCs w:val="24"/>
              </w:rPr>
              <w:t>.</w:t>
            </w:r>
          </w:p>
        </w:tc>
      </w:tr>
    </w:tbl>
    <w:p w14:paraId="1CAFAEDF" w14:textId="1A11247B" w:rsidR="0090029E" w:rsidRDefault="0090029E" w:rsidP="0090029E">
      <w:bookmarkStart w:id="59" w:name="_Toc256000025"/>
      <w:bookmarkStart w:id="60" w:name="_Toc256000003"/>
      <w:bookmarkStart w:id="61" w:name="_Toc522776885"/>
      <w:bookmarkStart w:id="62" w:name="_Toc526426233"/>
      <w:bookmarkStart w:id="63" w:name="_Toc23773061"/>
      <w:bookmarkStart w:id="64" w:name="_Toc25143663"/>
      <w:bookmarkEnd w:id="58"/>
    </w:p>
    <w:p w14:paraId="75EB271B" w14:textId="77777777" w:rsidR="00EA5BDD" w:rsidRPr="00135356" w:rsidRDefault="00EA5BDD" w:rsidP="00EA5BDD"/>
    <w:p w14:paraId="594823C1" w14:textId="72CCF3B6" w:rsidR="00EA5BDD" w:rsidRPr="00391DDC" w:rsidRDefault="00EA5BDD" w:rsidP="00EA5BDD">
      <w:pPr>
        <w:pStyle w:val="Heading3"/>
      </w:pPr>
      <w:bookmarkStart w:id="65" w:name="_Ref77243146"/>
      <w:bookmarkStart w:id="66" w:name="_Ref77243213"/>
      <w:bookmarkStart w:id="67" w:name="_Ref74566422"/>
      <w:bookmarkStart w:id="68" w:name="_Toc101528025"/>
      <w:r w:rsidRPr="00391DDC">
        <w:t>“POST/API-C/</w:t>
      </w:r>
      <w:r w:rsidR="00F55A37">
        <w:t>Send</w:t>
      </w:r>
      <w:r>
        <w:t>BenefitClassifier</w:t>
      </w:r>
      <w:r w:rsidRPr="00391DDC">
        <w:t xml:space="preserve">” servisa metodes </w:t>
      </w:r>
      <w:r w:rsidR="000E2915">
        <w:t xml:space="preserve"> </w:t>
      </w:r>
      <w:r w:rsidRPr="00391DDC">
        <w:t>pieprasījuma struktūra</w:t>
      </w:r>
      <w:bookmarkEnd w:id="65"/>
      <w:bookmarkEnd w:id="66"/>
      <w:bookmarkEnd w:id="68"/>
    </w:p>
    <w:bookmarkEnd w:id="67"/>
    <w:p w14:paraId="0EA70301" w14:textId="7991FDF6" w:rsidR="00060039" w:rsidRPr="00060039" w:rsidRDefault="00060039" w:rsidP="00EA5BDD">
      <w:pPr>
        <w:rPr>
          <w:lang w:eastAsia="en-US"/>
        </w:rPr>
      </w:pPr>
      <w:r w:rsidRPr="00060039">
        <w:rPr>
          <w:lang w:eastAsia="en-US"/>
        </w:rPr>
        <w:t>Saraksts.</w:t>
      </w:r>
    </w:p>
    <w:p w14:paraId="3F908126" w14:textId="32284E24" w:rsidR="00EA5BDD" w:rsidRPr="006C4B64" w:rsidRDefault="00BD4F77" w:rsidP="00EA5BDD">
      <w:pPr>
        <w:rPr>
          <w:strike/>
          <w:lang w:eastAsia="en-US"/>
        </w:rPr>
      </w:pPr>
      <w:r w:rsidRPr="00BD4F77">
        <w:rPr>
          <w:lang w:eastAsia="en-US"/>
        </w:rPr>
        <w:t>Metodē iesniedzējs norāda datus par visiem pie sevis uzturētiem atvieglojumi</w:t>
      </w:r>
      <w:r>
        <w:rPr>
          <w:lang w:eastAsia="en-US"/>
        </w:rPr>
        <w:t xml:space="preserve">em, kurus VBN </w:t>
      </w:r>
      <w:r w:rsidR="006142C4">
        <w:rPr>
          <w:lang w:eastAsia="en-US"/>
        </w:rPr>
        <w:t xml:space="preserve">var potenciāli </w:t>
      </w:r>
      <w:r>
        <w:rPr>
          <w:lang w:eastAsia="en-US"/>
        </w:rPr>
        <w:t>piemēro</w:t>
      </w:r>
      <w:r w:rsidR="006142C4">
        <w:rPr>
          <w:lang w:eastAsia="en-US"/>
        </w:rPr>
        <w:t>t ar atsevišķu metodi VBN-ā iesniegtiem cenotāja klientiem</w:t>
      </w:r>
      <w:r w:rsidRPr="00BD4F77">
        <w:rPr>
          <w:lang w:eastAsia="en-US"/>
        </w:rPr>
        <w:t xml:space="preserve">. </w:t>
      </w:r>
      <w:r w:rsidRPr="00BD4F77">
        <w:rPr>
          <w:b/>
          <w:bCs/>
          <w:lang w:eastAsia="en-US"/>
        </w:rPr>
        <w:t>Saņemot šādu pieprasījumu no konkrētā cenotāja</w:t>
      </w:r>
      <w:r w:rsidRPr="00BD4F77">
        <w:rPr>
          <w:lang w:eastAsia="en-US"/>
        </w:rPr>
        <w:t xml:space="preserve"> (API-A Login metodē norādītā </w:t>
      </w:r>
      <w:proofErr w:type="spellStart"/>
      <w:r w:rsidRPr="00BD4F77">
        <w:rPr>
          <w:lang w:eastAsia="en-US"/>
        </w:rPr>
        <w:t>Member</w:t>
      </w:r>
      <w:proofErr w:type="spellEnd"/>
      <w:r w:rsidRPr="00BD4F77">
        <w:rPr>
          <w:lang w:eastAsia="en-US"/>
        </w:rPr>
        <w:t>),</w:t>
      </w:r>
      <w:r w:rsidR="006C4B64">
        <w:rPr>
          <w:lang w:eastAsia="en-US"/>
        </w:rPr>
        <w:t xml:space="preserve"> </w:t>
      </w:r>
      <w:bookmarkStart w:id="69" w:name="_Hlk79063948"/>
      <w:r w:rsidR="006C4B64">
        <w:rPr>
          <w:b/>
          <w:bCs/>
          <w:lang w:eastAsia="en-US"/>
        </w:rPr>
        <w:t xml:space="preserve">VBN datubāzē jau esošie </w:t>
      </w:r>
      <w:proofErr w:type="spellStart"/>
      <w:r w:rsidR="006C4B64">
        <w:rPr>
          <w:b/>
          <w:bCs/>
          <w:lang w:eastAsia="en-US"/>
        </w:rPr>
        <w:t>BenefitId</w:t>
      </w:r>
      <w:proofErr w:type="spellEnd"/>
      <w:r w:rsidR="006C4B64">
        <w:rPr>
          <w:b/>
          <w:bCs/>
          <w:lang w:eastAsia="en-US"/>
        </w:rPr>
        <w:t xml:space="preserve"> ieraksti tiks aktualizēti uz saņemtajām vērtībām, savukārt datubāzē neesošie </w:t>
      </w:r>
      <w:proofErr w:type="spellStart"/>
      <w:r w:rsidR="006C4B64">
        <w:rPr>
          <w:b/>
          <w:bCs/>
          <w:lang w:eastAsia="en-US"/>
        </w:rPr>
        <w:t>BenefitId</w:t>
      </w:r>
      <w:proofErr w:type="spellEnd"/>
      <w:r w:rsidR="006C4B64">
        <w:rPr>
          <w:b/>
          <w:bCs/>
          <w:lang w:eastAsia="en-US"/>
        </w:rPr>
        <w:t xml:space="preserve"> tiks izveidoti kā jauni ieraksti.</w:t>
      </w:r>
      <w:bookmarkEnd w:id="69"/>
      <w:r w:rsidRPr="00BD4F77">
        <w:rPr>
          <w:lang w:eastAsia="en-US"/>
        </w:rPr>
        <w:t xml:space="preserve"> </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2036"/>
        <w:gridCol w:w="1276"/>
        <w:gridCol w:w="1276"/>
        <w:gridCol w:w="3413"/>
      </w:tblGrid>
      <w:tr w:rsidR="00EA5BDD" w:rsidRPr="004706EC" w14:paraId="0DC384BA" w14:textId="77777777" w:rsidTr="00A95F4F">
        <w:trPr>
          <w:trHeight w:val="675"/>
        </w:trPr>
        <w:tc>
          <w:tcPr>
            <w:tcW w:w="2080" w:type="dxa"/>
            <w:shd w:val="clear" w:color="auto" w:fill="CCC0D9" w:themeFill="accent4" w:themeFillTint="66"/>
            <w:hideMark/>
          </w:tcPr>
          <w:p w14:paraId="25B76712" w14:textId="77777777" w:rsidR="00EA5BDD" w:rsidRPr="004706EC" w:rsidRDefault="00EA5BDD" w:rsidP="00A95F4F">
            <w:pPr>
              <w:pStyle w:val="Paraststabulai"/>
            </w:pPr>
            <w:r w:rsidRPr="004706EC">
              <w:t>Lauks</w:t>
            </w:r>
          </w:p>
        </w:tc>
        <w:tc>
          <w:tcPr>
            <w:tcW w:w="2036" w:type="dxa"/>
            <w:shd w:val="clear" w:color="auto" w:fill="CCC0D9" w:themeFill="accent4" w:themeFillTint="66"/>
            <w:hideMark/>
          </w:tcPr>
          <w:p w14:paraId="07F9F655" w14:textId="77777777" w:rsidR="00EA5BDD" w:rsidRPr="004706EC" w:rsidRDefault="00EA5BDD" w:rsidP="00A95F4F">
            <w:pPr>
              <w:pStyle w:val="Paraststabulai"/>
            </w:pPr>
            <w:r w:rsidRPr="004706EC">
              <w:t>Piemēra dati</w:t>
            </w:r>
          </w:p>
        </w:tc>
        <w:tc>
          <w:tcPr>
            <w:tcW w:w="1276" w:type="dxa"/>
            <w:shd w:val="clear" w:color="auto" w:fill="CCC0D9" w:themeFill="accent4" w:themeFillTint="66"/>
            <w:hideMark/>
          </w:tcPr>
          <w:p w14:paraId="1B6BD7B9" w14:textId="77777777" w:rsidR="00EA5BDD" w:rsidRPr="004706EC" w:rsidRDefault="00EA5BDD" w:rsidP="00A95F4F">
            <w:pPr>
              <w:pStyle w:val="Paraststabulai"/>
            </w:pPr>
            <w:r w:rsidRPr="004706EC">
              <w:t>Datu tips</w:t>
            </w:r>
          </w:p>
        </w:tc>
        <w:tc>
          <w:tcPr>
            <w:tcW w:w="1276" w:type="dxa"/>
            <w:shd w:val="clear" w:color="auto" w:fill="CCC0D9" w:themeFill="accent4" w:themeFillTint="66"/>
          </w:tcPr>
          <w:p w14:paraId="133F9A91" w14:textId="77777777" w:rsidR="00EA5BDD" w:rsidRPr="004706EC" w:rsidRDefault="00EA5BDD" w:rsidP="00A95F4F">
            <w:pPr>
              <w:pStyle w:val="Paraststabulai"/>
            </w:pPr>
            <w:r>
              <w:t>Obligātums</w:t>
            </w:r>
          </w:p>
        </w:tc>
        <w:tc>
          <w:tcPr>
            <w:tcW w:w="3413" w:type="dxa"/>
            <w:shd w:val="clear" w:color="auto" w:fill="CCC0D9" w:themeFill="accent4" w:themeFillTint="66"/>
            <w:hideMark/>
          </w:tcPr>
          <w:p w14:paraId="0A1975A9" w14:textId="77777777" w:rsidR="00EA5BDD" w:rsidRPr="004706EC" w:rsidRDefault="00EA5BDD" w:rsidP="00A95F4F">
            <w:pPr>
              <w:pStyle w:val="Paraststabulai"/>
            </w:pPr>
            <w:r w:rsidRPr="004706EC">
              <w:t>Piezīmes</w:t>
            </w:r>
          </w:p>
        </w:tc>
      </w:tr>
      <w:tr w:rsidR="00EA5BDD" w:rsidRPr="00DD2914" w14:paraId="7BC3F688" w14:textId="77777777" w:rsidTr="00A95F4F">
        <w:trPr>
          <w:trHeight w:val="300"/>
        </w:trPr>
        <w:tc>
          <w:tcPr>
            <w:tcW w:w="2080" w:type="dxa"/>
            <w:shd w:val="clear" w:color="auto" w:fill="auto"/>
          </w:tcPr>
          <w:p w14:paraId="20C78D1E" w14:textId="77777777" w:rsidR="00EA5BDD" w:rsidRDefault="00EA5BDD" w:rsidP="00A95F4F">
            <w:pPr>
              <w:pStyle w:val="Paraststabulai"/>
            </w:pPr>
            <w:proofErr w:type="spellStart"/>
            <w:r>
              <w:t>BenefitId</w:t>
            </w:r>
            <w:proofErr w:type="spellEnd"/>
          </w:p>
        </w:tc>
        <w:tc>
          <w:tcPr>
            <w:tcW w:w="2036" w:type="dxa"/>
            <w:shd w:val="clear" w:color="auto" w:fill="auto"/>
          </w:tcPr>
          <w:p w14:paraId="227D7E8F" w14:textId="77777777" w:rsidR="00EA5BDD" w:rsidRDefault="00EA5BDD" w:rsidP="00A95F4F">
            <w:pPr>
              <w:pStyle w:val="Paraststabulai"/>
            </w:pPr>
            <w:r>
              <w:t>1</w:t>
            </w:r>
          </w:p>
        </w:tc>
        <w:tc>
          <w:tcPr>
            <w:tcW w:w="1276" w:type="dxa"/>
            <w:shd w:val="clear" w:color="auto" w:fill="auto"/>
          </w:tcPr>
          <w:p w14:paraId="436CF271" w14:textId="77777777" w:rsidR="00EA5BDD" w:rsidRDefault="00EA5BDD" w:rsidP="00A95F4F">
            <w:pPr>
              <w:pStyle w:val="Paraststabulai"/>
            </w:pPr>
            <w:r>
              <w:t>Integer, formāts int64</w:t>
            </w:r>
            <w:r w:rsidRPr="00135356">
              <w:t xml:space="preserve"> </w:t>
            </w:r>
          </w:p>
        </w:tc>
        <w:tc>
          <w:tcPr>
            <w:tcW w:w="1276" w:type="dxa"/>
          </w:tcPr>
          <w:p w14:paraId="459D9F42" w14:textId="77777777" w:rsidR="00EA5BDD" w:rsidRDefault="00EA5BDD" w:rsidP="00A95F4F">
            <w:pPr>
              <w:pStyle w:val="Paraststabulai"/>
            </w:pPr>
            <w:r>
              <w:t>Jā</w:t>
            </w:r>
          </w:p>
        </w:tc>
        <w:tc>
          <w:tcPr>
            <w:tcW w:w="3413" w:type="dxa"/>
            <w:shd w:val="clear" w:color="auto" w:fill="auto"/>
          </w:tcPr>
          <w:p w14:paraId="4AF38862" w14:textId="76FEF8AA" w:rsidR="00EA5BDD" w:rsidRDefault="00EA5BDD" w:rsidP="00A95F4F">
            <w:pPr>
              <w:pStyle w:val="Paraststabulai"/>
            </w:pPr>
            <w:r>
              <w:t>Atvieglojuma identifikators no sistēmas, kura izveidoja šajā pieprasījumā dotos datus. BMAS specifikācijā: Id.</w:t>
            </w:r>
          </w:p>
        </w:tc>
      </w:tr>
      <w:tr w:rsidR="00EA5BDD" w:rsidRPr="00DD2914" w14:paraId="4E6DC78E" w14:textId="77777777" w:rsidTr="00A95F4F">
        <w:trPr>
          <w:trHeight w:val="300"/>
        </w:trPr>
        <w:tc>
          <w:tcPr>
            <w:tcW w:w="2080" w:type="dxa"/>
            <w:shd w:val="clear" w:color="auto" w:fill="auto"/>
          </w:tcPr>
          <w:p w14:paraId="27D5C4EE" w14:textId="77777777" w:rsidR="00EA5BDD" w:rsidRPr="00574602" w:rsidRDefault="00EA5BDD" w:rsidP="00A95F4F">
            <w:pPr>
              <w:pStyle w:val="Paraststabulai"/>
            </w:pPr>
            <w:proofErr w:type="spellStart"/>
            <w:r w:rsidRPr="00574602">
              <w:t>BenefitName</w:t>
            </w:r>
            <w:proofErr w:type="spellEnd"/>
          </w:p>
        </w:tc>
        <w:tc>
          <w:tcPr>
            <w:tcW w:w="2036" w:type="dxa"/>
            <w:shd w:val="clear" w:color="auto" w:fill="auto"/>
          </w:tcPr>
          <w:p w14:paraId="4EF0AC50" w14:textId="77777777" w:rsidR="00EA5BDD" w:rsidRPr="00574602" w:rsidRDefault="00EA5BDD" w:rsidP="00A95F4F">
            <w:pPr>
              <w:pStyle w:val="Paraststabulai"/>
              <w:rPr>
                <w:lang w:eastAsia="lv-LV"/>
              </w:rPr>
            </w:pPr>
            <w:r w:rsidRPr="00574602">
              <w:t>Atvieglojumi personām ar I grupas invaliditāti ar pavadoni</w:t>
            </w:r>
          </w:p>
        </w:tc>
        <w:tc>
          <w:tcPr>
            <w:tcW w:w="1276" w:type="dxa"/>
            <w:shd w:val="clear" w:color="auto" w:fill="auto"/>
          </w:tcPr>
          <w:p w14:paraId="020F4857" w14:textId="77777777" w:rsidR="00EA5BDD" w:rsidRPr="00574602" w:rsidRDefault="00EA5BDD" w:rsidP="00A95F4F">
            <w:pPr>
              <w:pStyle w:val="Paraststabulai"/>
              <w:rPr>
                <w:highlight w:val="yellow"/>
              </w:rPr>
            </w:pPr>
            <w:r w:rsidRPr="00574602">
              <w:t>Varchar(100)</w:t>
            </w:r>
          </w:p>
        </w:tc>
        <w:tc>
          <w:tcPr>
            <w:tcW w:w="1276" w:type="dxa"/>
          </w:tcPr>
          <w:p w14:paraId="1F56EBD4" w14:textId="77777777" w:rsidR="00EA5BDD" w:rsidRPr="00574602" w:rsidRDefault="00EA5BDD" w:rsidP="00A95F4F">
            <w:pPr>
              <w:pStyle w:val="Paraststabulai"/>
            </w:pPr>
            <w:r w:rsidRPr="00574602">
              <w:t>Jā</w:t>
            </w:r>
          </w:p>
        </w:tc>
        <w:tc>
          <w:tcPr>
            <w:tcW w:w="3413" w:type="dxa"/>
            <w:shd w:val="clear" w:color="auto" w:fill="auto"/>
          </w:tcPr>
          <w:p w14:paraId="64A1DCA9" w14:textId="77777777" w:rsidR="00EA5BDD" w:rsidRDefault="00EA5BDD" w:rsidP="00A95F4F">
            <w:pPr>
              <w:pStyle w:val="Paraststabulai"/>
            </w:pPr>
            <w:r w:rsidRPr="003E7A8C">
              <w:t>Atvieglojuma</w:t>
            </w:r>
            <w:r>
              <w:t xml:space="preserve"> vai atlaides</w:t>
            </w:r>
            <w:r w:rsidRPr="003E7A8C">
              <w:t xml:space="preserve"> nosaukums</w:t>
            </w:r>
            <w:r>
              <w:t>.</w:t>
            </w:r>
          </w:p>
          <w:p w14:paraId="309B3C87" w14:textId="77777777" w:rsidR="00EA5BDD" w:rsidRPr="00574602" w:rsidRDefault="00EA5BDD" w:rsidP="00A95F4F">
            <w:pPr>
              <w:pStyle w:val="Paraststabulai"/>
            </w:pPr>
            <w:r>
              <w:t>BMAS specifikācijā: Name.</w:t>
            </w:r>
          </w:p>
        </w:tc>
      </w:tr>
      <w:tr w:rsidR="00EA5BDD" w:rsidRPr="00DD2914" w14:paraId="39A70DF0" w14:textId="77777777" w:rsidTr="00A95F4F">
        <w:trPr>
          <w:trHeight w:val="300"/>
        </w:trPr>
        <w:tc>
          <w:tcPr>
            <w:tcW w:w="2080" w:type="dxa"/>
            <w:shd w:val="clear" w:color="auto" w:fill="auto"/>
          </w:tcPr>
          <w:p w14:paraId="648D7B7C" w14:textId="77777777" w:rsidR="00EA5BDD" w:rsidRPr="00574602" w:rsidRDefault="00EA5BDD" w:rsidP="00A95F4F">
            <w:pPr>
              <w:pStyle w:val="Paraststabulai"/>
              <w:rPr>
                <w:lang w:eastAsia="lv-LV"/>
              </w:rPr>
            </w:pPr>
            <w:proofErr w:type="spellStart"/>
            <w:r w:rsidRPr="0007428C">
              <w:t>ReceiverGroup</w:t>
            </w:r>
            <w:proofErr w:type="spellEnd"/>
          </w:p>
        </w:tc>
        <w:tc>
          <w:tcPr>
            <w:tcW w:w="2036" w:type="dxa"/>
            <w:shd w:val="clear" w:color="auto" w:fill="auto"/>
          </w:tcPr>
          <w:p w14:paraId="22C72947" w14:textId="77777777" w:rsidR="00EA5BDD" w:rsidRPr="00574602" w:rsidRDefault="00EA5BDD" w:rsidP="00A95F4F">
            <w:pPr>
              <w:pStyle w:val="Paraststabulai"/>
            </w:pPr>
            <w:r w:rsidRPr="00574602">
              <w:t>Personas ar I grupas invaliditāti</w:t>
            </w:r>
          </w:p>
        </w:tc>
        <w:tc>
          <w:tcPr>
            <w:tcW w:w="1276" w:type="dxa"/>
            <w:shd w:val="clear" w:color="auto" w:fill="auto"/>
          </w:tcPr>
          <w:p w14:paraId="4D874B7B" w14:textId="77777777" w:rsidR="00EA5BDD" w:rsidRDefault="00EA5BDD" w:rsidP="00A95F4F">
            <w:pPr>
              <w:pStyle w:val="Paraststabulai"/>
            </w:pPr>
            <w:r>
              <w:t>Varchar</w:t>
            </w:r>
            <w:r w:rsidRPr="00574602">
              <w:t>(100)</w:t>
            </w:r>
          </w:p>
          <w:p w14:paraId="5A677A7C" w14:textId="77777777" w:rsidR="00EA5BDD" w:rsidRPr="00574602" w:rsidRDefault="00EA5BDD" w:rsidP="00A95F4F">
            <w:pPr>
              <w:pStyle w:val="Paraststabulai"/>
            </w:pPr>
          </w:p>
        </w:tc>
        <w:tc>
          <w:tcPr>
            <w:tcW w:w="1276" w:type="dxa"/>
          </w:tcPr>
          <w:p w14:paraId="4ED2C7DB" w14:textId="77777777" w:rsidR="00EA5BDD" w:rsidRPr="00574602" w:rsidRDefault="00EA5BDD" w:rsidP="00A95F4F">
            <w:pPr>
              <w:pStyle w:val="Paraststabulai"/>
            </w:pPr>
            <w:r>
              <w:t>Jā</w:t>
            </w:r>
          </w:p>
        </w:tc>
        <w:tc>
          <w:tcPr>
            <w:tcW w:w="3413" w:type="dxa"/>
            <w:shd w:val="clear" w:color="auto" w:fill="auto"/>
          </w:tcPr>
          <w:p w14:paraId="0749EA1D" w14:textId="77777777" w:rsidR="00EA5BDD" w:rsidRPr="00574602" w:rsidRDefault="00EA5BDD" w:rsidP="00A95F4F">
            <w:pPr>
              <w:pStyle w:val="Paraststabulai"/>
            </w:pPr>
            <w:r w:rsidRPr="00574602">
              <w:t>Personu grupas (jeb personas status</w:t>
            </w:r>
            <w:r>
              <w:t>a</w:t>
            </w:r>
            <w:r w:rsidRPr="00574602">
              <w:t xml:space="preserve">) nosaukums, </w:t>
            </w:r>
            <w:r>
              <w:t>kam</w:t>
            </w:r>
            <w:r w:rsidRPr="00574602">
              <w:t xml:space="preserve"> pienākas atvieglojums</w:t>
            </w:r>
            <w:r>
              <w:t xml:space="preserve"> vai atlaide.</w:t>
            </w:r>
          </w:p>
        </w:tc>
      </w:tr>
      <w:tr w:rsidR="00EA5BDD" w:rsidRPr="00DD2914" w14:paraId="536A73AC" w14:textId="77777777" w:rsidTr="00A95F4F">
        <w:trPr>
          <w:trHeight w:val="300"/>
        </w:trPr>
        <w:tc>
          <w:tcPr>
            <w:tcW w:w="2080" w:type="dxa"/>
            <w:shd w:val="clear" w:color="auto" w:fill="auto"/>
          </w:tcPr>
          <w:p w14:paraId="58CE7AE4" w14:textId="77777777" w:rsidR="00EA5BDD" w:rsidRPr="00E61BD5" w:rsidRDefault="00EA5BDD" w:rsidP="00A95F4F">
            <w:pPr>
              <w:pStyle w:val="Paraststabulai"/>
              <w:rPr>
                <w:highlight w:val="cyan"/>
              </w:rPr>
            </w:pPr>
            <w:proofErr w:type="spellStart"/>
            <w:r>
              <w:t>Receiver</w:t>
            </w:r>
            <w:r w:rsidRPr="00E61BD5">
              <w:t>Dimension</w:t>
            </w:r>
            <w:proofErr w:type="spellEnd"/>
          </w:p>
        </w:tc>
        <w:tc>
          <w:tcPr>
            <w:tcW w:w="2036" w:type="dxa"/>
            <w:shd w:val="clear" w:color="auto" w:fill="auto"/>
          </w:tcPr>
          <w:p w14:paraId="044D5A58" w14:textId="77777777" w:rsidR="00EA5BDD" w:rsidRPr="00E61BD5" w:rsidRDefault="00EA5BDD" w:rsidP="00A95F4F">
            <w:pPr>
              <w:pStyle w:val="Paraststabulai"/>
            </w:pPr>
            <w:r w:rsidRPr="00E61BD5">
              <w:t>bma01</w:t>
            </w:r>
          </w:p>
        </w:tc>
        <w:tc>
          <w:tcPr>
            <w:tcW w:w="1276" w:type="dxa"/>
            <w:shd w:val="clear" w:color="auto" w:fill="auto"/>
          </w:tcPr>
          <w:p w14:paraId="268F8975" w14:textId="77777777" w:rsidR="00EA5BDD" w:rsidRPr="00E61BD5" w:rsidRDefault="00EA5BDD" w:rsidP="00A95F4F">
            <w:pPr>
              <w:pStyle w:val="Paraststabulai"/>
            </w:pPr>
            <w:r>
              <w:t>Varchar</w:t>
            </w:r>
            <w:r w:rsidRPr="00E61BD5">
              <w:t xml:space="preserve">(50) </w:t>
            </w:r>
          </w:p>
        </w:tc>
        <w:tc>
          <w:tcPr>
            <w:tcW w:w="1276" w:type="dxa"/>
          </w:tcPr>
          <w:p w14:paraId="6B991CC7" w14:textId="77777777" w:rsidR="00EA5BDD" w:rsidRPr="00E61BD5" w:rsidRDefault="00EA5BDD" w:rsidP="00A95F4F">
            <w:pPr>
              <w:pStyle w:val="Paraststabulai"/>
            </w:pPr>
            <w:r>
              <w:t>Jā</w:t>
            </w:r>
          </w:p>
        </w:tc>
        <w:tc>
          <w:tcPr>
            <w:tcW w:w="3413" w:type="dxa"/>
            <w:shd w:val="clear" w:color="auto" w:fill="auto"/>
          </w:tcPr>
          <w:p w14:paraId="6BF1DEE0" w14:textId="77777777" w:rsidR="00EA5BDD" w:rsidRDefault="00EA5BDD" w:rsidP="00A95F4F">
            <w:pPr>
              <w:pStyle w:val="Paraststabulai"/>
            </w:pPr>
            <w:r>
              <w:t>Šo lauku izmanto p</w:t>
            </w:r>
            <w:r w:rsidRPr="00E61BD5">
              <w:t>ārvadātāju pārstāvji</w:t>
            </w:r>
            <w:r>
              <w:t>, kases sistēmu uzturētāji</w:t>
            </w:r>
            <w:r w:rsidRPr="00E61BD5">
              <w:t>.</w:t>
            </w:r>
          </w:p>
          <w:p w14:paraId="39001676" w14:textId="77777777" w:rsidR="00EA5BDD" w:rsidRPr="00E61BD5" w:rsidRDefault="00EA5BDD" w:rsidP="00A95F4F">
            <w:pPr>
              <w:pStyle w:val="Paraststabulai"/>
            </w:pPr>
            <w:r w:rsidRPr="00E61BD5">
              <w:t xml:space="preserve">BMAS </w:t>
            </w:r>
            <w:r>
              <w:t xml:space="preserve">specifikācijā: </w:t>
            </w:r>
            <w:proofErr w:type="spellStart"/>
            <w:r w:rsidRPr="00E61BD5">
              <w:t>ATDIdentifier</w:t>
            </w:r>
            <w:proofErr w:type="spellEnd"/>
            <w:r>
              <w:t xml:space="preserve"> un </w:t>
            </w:r>
            <w:r w:rsidRPr="00E61BD5">
              <w:t xml:space="preserve"> </w:t>
            </w:r>
            <w:r>
              <w:t>tas</w:t>
            </w:r>
            <w:r w:rsidRPr="00E61BD5">
              <w:t xml:space="preserve"> definē personu grupu  STIFSS kontekstā</w:t>
            </w:r>
            <w:r>
              <w:t>.</w:t>
            </w:r>
            <w:r>
              <w:br/>
              <w:t>Lauka nosaukums struktūrā izraudzīts neiekļaujot saīsinājumu ATD, jo nākotnē VBN var pievienoties citas ārējas braukšanas maksas atvieglojumu sistēmas, iespējams, ar saviem, no STIFSS atšķirīgiem, kodiem.</w:t>
            </w:r>
          </w:p>
        </w:tc>
      </w:tr>
      <w:tr w:rsidR="00EA5BDD" w:rsidRPr="00DD2914" w14:paraId="5D77ECAD" w14:textId="77777777" w:rsidTr="00A95F4F">
        <w:trPr>
          <w:trHeight w:val="300"/>
        </w:trPr>
        <w:tc>
          <w:tcPr>
            <w:tcW w:w="2080" w:type="dxa"/>
            <w:shd w:val="clear" w:color="auto" w:fill="auto"/>
          </w:tcPr>
          <w:p w14:paraId="35E48047" w14:textId="77777777" w:rsidR="00EA5BDD" w:rsidRPr="007D3070" w:rsidRDefault="00EA5BDD" w:rsidP="00A95F4F">
            <w:pPr>
              <w:pStyle w:val="Paraststabulai"/>
              <w:rPr>
                <w:highlight w:val="cyan"/>
              </w:rPr>
            </w:pPr>
            <w:proofErr w:type="spellStart"/>
            <w:r w:rsidRPr="0007428C">
              <w:t>TransportMode</w:t>
            </w:r>
            <w:proofErr w:type="spellEnd"/>
          </w:p>
        </w:tc>
        <w:tc>
          <w:tcPr>
            <w:tcW w:w="2036" w:type="dxa"/>
            <w:shd w:val="clear" w:color="auto" w:fill="auto"/>
          </w:tcPr>
          <w:p w14:paraId="1A19E1C3" w14:textId="77777777" w:rsidR="00EA5BDD" w:rsidRPr="007D3070" w:rsidRDefault="00EA5BDD" w:rsidP="00A95F4F">
            <w:pPr>
              <w:pStyle w:val="Paraststabulai"/>
            </w:pPr>
            <w:r>
              <w:t>M303</w:t>
            </w:r>
          </w:p>
        </w:tc>
        <w:tc>
          <w:tcPr>
            <w:tcW w:w="1276" w:type="dxa"/>
            <w:shd w:val="clear" w:color="auto" w:fill="auto"/>
          </w:tcPr>
          <w:p w14:paraId="6DF6B1A1" w14:textId="77777777" w:rsidR="00EA5BDD" w:rsidRPr="007D3070" w:rsidRDefault="00EA5BDD" w:rsidP="00A95F4F">
            <w:pPr>
              <w:pStyle w:val="Paraststabulai"/>
            </w:pPr>
            <w:r>
              <w:t>Char(4)</w:t>
            </w:r>
          </w:p>
        </w:tc>
        <w:tc>
          <w:tcPr>
            <w:tcW w:w="1276" w:type="dxa"/>
          </w:tcPr>
          <w:p w14:paraId="2C096BBE" w14:textId="77777777" w:rsidR="00EA5BDD" w:rsidRPr="007D3070" w:rsidRDefault="00EA5BDD" w:rsidP="00A95F4F">
            <w:pPr>
              <w:pStyle w:val="Paraststabulai"/>
            </w:pPr>
            <w:r>
              <w:t>Jā</w:t>
            </w:r>
          </w:p>
        </w:tc>
        <w:tc>
          <w:tcPr>
            <w:tcW w:w="3413" w:type="dxa"/>
            <w:shd w:val="clear" w:color="auto" w:fill="auto"/>
          </w:tcPr>
          <w:p w14:paraId="0077346A" w14:textId="66CA7348" w:rsidR="00EA5BDD" w:rsidRDefault="00EA5BDD" w:rsidP="00A95F4F">
            <w:pPr>
              <w:pStyle w:val="Paraststabulai"/>
            </w:pPr>
            <w:r>
              <w:t>Vērtība atbilstoši VBNIS API-M servisa klasifikatoram “Maršruta veids”</w:t>
            </w:r>
            <w:r w:rsidR="00A6197F">
              <w:t xml:space="preserve"> (skatīt nodalījumu </w:t>
            </w:r>
            <w:r w:rsidR="00A6197F">
              <w:fldChar w:fldCharType="begin"/>
            </w:r>
            <w:r w:rsidR="00A6197F">
              <w:instrText xml:space="preserve"> REF _Ref99091979 \r \h </w:instrText>
            </w:r>
            <w:r w:rsidR="00A6197F">
              <w:fldChar w:fldCharType="separate"/>
            </w:r>
            <w:r w:rsidR="008C147C">
              <w:t>5.2</w:t>
            </w:r>
            <w:r w:rsidR="00A6197F">
              <w:fldChar w:fldCharType="end"/>
            </w:r>
            <w:r>
              <w:t>.</w:t>
            </w:r>
          </w:p>
          <w:p w14:paraId="71A2CCCB" w14:textId="77777777" w:rsidR="00EA5BDD" w:rsidRDefault="00EA5BDD" w:rsidP="00A95F4F">
            <w:pPr>
              <w:pStyle w:val="Paraststabulai"/>
            </w:pPr>
            <w:r w:rsidRPr="00E61BD5">
              <w:t xml:space="preserve">BMAS </w:t>
            </w:r>
            <w:r>
              <w:t>specifikācijā: tika dots sadalījums tikai divos veidos (</w:t>
            </w:r>
            <w:r w:rsidRPr="007D3070">
              <w:t>Reģionālais ; Pilsētas</w:t>
            </w:r>
            <w:r>
              <w:t xml:space="preserve">), ar tipu </w:t>
            </w:r>
            <w:proofErr w:type="spellStart"/>
            <w:r w:rsidRPr="007D3070">
              <w:t>String</w:t>
            </w:r>
            <w:proofErr w:type="spellEnd"/>
            <w:r w:rsidRPr="007D3070">
              <w:t>(21)</w:t>
            </w:r>
            <w:r>
              <w:t xml:space="preserve">. </w:t>
            </w:r>
          </w:p>
          <w:p w14:paraId="074D5DCA" w14:textId="77777777" w:rsidR="00CE4A66" w:rsidRDefault="00CE4A66" w:rsidP="00A95F4F">
            <w:pPr>
              <w:pStyle w:val="Paraststabulai"/>
            </w:pPr>
          </w:p>
          <w:p w14:paraId="7822788F" w14:textId="0D977AC4" w:rsidR="00CE4A66" w:rsidRPr="007D3070" w:rsidRDefault="00CE4A66" w:rsidP="00A95F4F">
            <w:pPr>
              <w:pStyle w:val="Paraststabulai"/>
            </w:pPr>
          </w:p>
        </w:tc>
      </w:tr>
      <w:tr w:rsidR="00EA5BDD" w:rsidRPr="00DD2914" w14:paraId="35F045A3" w14:textId="77777777" w:rsidTr="00A95F4F">
        <w:trPr>
          <w:trHeight w:val="300"/>
        </w:trPr>
        <w:tc>
          <w:tcPr>
            <w:tcW w:w="2080" w:type="dxa"/>
            <w:shd w:val="clear" w:color="auto" w:fill="auto"/>
          </w:tcPr>
          <w:p w14:paraId="4C7719DA" w14:textId="77777777" w:rsidR="00CE4A66" w:rsidRDefault="00CE4A66" w:rsidP="00A95F4F">
            <w:pPr>
              <w:pStyle w:val="Paraststabulai"/>
            </w:pPr>
          </w:p>
          <w:p w14:paraId="581116AD" w14:textId="77777777" w:rsidR="00CE4A66" w:rsidRDefault="00CE4A66" w:rsidP="00A95F4F">
            <w:pPr>
              <w:pStyle w:val="Paraststabulai"/>
            </w:pPr>
          </w:p>
          <w:p w14:paraId="5CBF8F6C" w14:textId="10278B20" w:rsidR="00EA5BDD" w:rsidRPr="007D3070" w:rsidRDefault="00EA5BDD" w:rsidP="00A95F4F">
            <w:pPr>
              <w:pStyle w:val="Paraststabulai"/>
              <w:rPr>
                <w:highlight w:val="cyan"/>
              </w:rPr>
            </w:pPr>
            <w:proofErr w:type="spellStart"/>
            <w:r w:rsidRPr="0007428C">
              <w:t>TicketType</w:t>
            </w:r>
            <w:proofErr w:type="spellEnd"/>
            <w:r w:rsidR="00294AC1">
              <w:t>[]</w:t>
            </w:r>
          </w:p>
        </w:tc>
        <w:tc>
          <w:tcPr>
            <w:tcW w:w="2036" w:type="dxa"/>
            <w:shd w:val="clear" w:color="auto" w:fill="auto"/>
          </w:tcPr>
          <w:p w14:paraId="3BEE15A0" w14:textId="1DE1F1F7" w:rsidR="00EA5BDD" w:rsidRPr="007D3070" w:rsidRDefault="00EA5BDD" w:rsidP="00A95F4F">
            <w:pPr>
              <w:pStyle w:val="Paraststabulai"/>
            </w:pPr>
          </w:p>
        </w:tc>
        <w:tc>
          <w:tcPr>
            <w:tcW w:w="1276" w:type="dxa"/>
            <w:shd w:val="clear" w:color="auto" w:fill="auto"/>
          </w:tcPr>
          <w:p w14:paraId="37C06A7A" w14:textId="22B1E66F" w:rsidR="00EA5BDD" w:rsidRPr="007D3070" w:rsidRDefault="00EA5BDD" w:rsidP="00A95F4F">
            <w:pPr>
              <w:pStyle w:val="Paraststabulai"/>
            </w:pPr>
          </w:p>
        </w:tc>
        <w:tc>
          <w:tcPr>
            <w:tcW w:w="1276" w:type="dxa"/>
          </w:tcPr>
          <w:p w14:paraId="6862ED6C" w14:textId="77777777" w:rsidR="00CE4A66" w:rsidRDefault="00CE4A66" w:rsidP="00A95F4F">
            <w:pPr>
              <w:pStyle w:val="Paraststabulai"/>
            </w:pPr>
          </w:p>
          <w:p w14:paraId="1AC428F5" w14:textId="77777777" w:rsidR="00CE4A66" w:rsidRDefault="00CE4A66" w:rsidP="00A95F4F">
            <w:pPr>
              <w:pStyle w:val="Paraststabulai"/>
            </w:pPr>
          </w:p>
          <w:p w14:paraId="6BC18B81" w14:textId="363B449E" w:rsidR="00EA5BDD" w:rsidRPr="007D3070" w:rsidRDefault="00F57CEB" w:rsidP="00A95F4F">
            <w:pPr>
              <w:pStyle w:val="Paraststabulai"/>
            </w:pPr>
            <w:r>
              <w:t>Jā</w:t>
            </w:r>
          </w:p>
        </w:tc>
        <w:tc>
          <w:tcPr>
            <w:tcW w:w="3413" w:type="dxa"/>
            <w:shd w:val="clear" w:color="auto" w:fill="auto"/>
          </w:tcPr>
          <w:p w14:paraId="14F81CCF" w14:textId="77777777" w:rsidR="00CE4A66" w:rsidRDefault="00CE4A66" w:rsidP="00A95F4F">
            <w:pPr>
              <w:pStyle w:val="Paraststabulai"/>
            </w:pPr>
          </w:p>
          <w:p w14:paraId="64CEC3A3" w14:textId="6EE1DE47" w:rsidR="00CE4A66" w:rsidRDefault="00CE4A66" w:rsidP="00A95F4F">
            <w:pPr>
              <w:pStyle w:val="Paraststabulai"/>
            </w:pPr>
            <w:r>
              <w:t xml:space="preserve"> VBN uzturēts b</w:t>
            </w:r>
            <w:r w:rsidR="00F57CEB">
              <w:t>iļetes pamattips</w:t>
            </w:r>
            <w:r>
              <w:t xml:space="preserve"> (-i)</w:t>
            </w:r>
            <w:r w:rsidR="00F57CEB">
              <w:t xml:space="preserve">, kam piemērojams atvieglojuma klasifikatora ieraksts. </w:t>
            </w:r>
            <w:r w:rsidR="00F57CEB" w:rsidRPr="00F57CEB">
              <w:t xml:space="preserve">Saraksts. </w:t>
            </w:r>
            <w:r w:rsidR="00F57CEB">
              <w:t xml:space="preserve">Struktūra un iespējamās vērtības </w:t>
            </w:r>
            <w:r w:rsidR="00F57CEB" w:rsidRPr="00F57CEB">
              <w:t xml:space="preserve"> aprakstīta</w:t>
            </w:r>
            <w:r w:rsidR="00F57CEB">
              <w:t xml:space="preserve">s nodalījumā </w:t>
            </w:r>
            <w:r w:rsidR="00F57CEB">
              <w:fldChar w:fldCharType="begin"/>
            </w:r>
            <w:r w:rsidR="00F57CEB">
              <w:instrText xml:space="preserve"> REF _Ref77197645 \r \h </w:instrText>
            </w:r>
            <w:r w:rsidR="00F57CEB">
              <w:fldChar w:fldCharType="separate"/>
            </w:r>
            <w:r w:rsidR="008C147C">
              <w:t>4.1.1.1</w:t>
            </w:r>
            <w:r w:rsidR="00F57CEB">
              <w:fldChar w:fldCharType="end"/>
            </w:r>
            <w:r w:rsidR="00F57CEB">
              <w:t>.</w:t>
            </w:r>
          </w:p>
          <w:p w14:paraId="7629A01C" w14:textId="7556F09F" w:rsidR="00F57CEB" w:rsidRPr="007D3070" w:rsidRDefault="00060039" w:rsidP="00A95F4F">
            <w:pPr>
              <w:pStyle w:val="Paraststabulai"/>
            </w:pPr>
            <w:r>
              <w:t xml:space="preserve">BMAS specifikācijā: </w:t>
            </w:r>
            <w:r w:rsidRPr="007D3070">
              <w:t>Biļetes veids</w:t>
            </w:r>
            <w:r>
              <w:t xml:space="preserve"> kā lauks, nevis apakšstruktūra, ar iespējamām vērtībām: </w:t>
            </w:r>
            <w:r w:rsidRPr="007D3070">
              <w:t>(SUBSCRIPTION - abonements; SINGLE – vienreizējā biļete)</w:t>
            </w:r>
            <w:r>
              <w:t>.</w:t>
            </w:r>
          </w:p>
        </w:tc>
      </w:tr>
      <w:tr w:rsidR="00EA5BDD" w:rsidRPr="00DD2914" w14:paraId="0982034B" w14:textId="77777777" w:rsidTr="00A95F4F">
        <w:trPr>
          <w:trHeight w:val="300"/>
        </w:trPr>
        <w:tc>
          <w:tcPr>
            <w:tcW w:w="2080" w:type="dxa"/>
            <w:shd w:val="clear" w:color="auto" w:fill="auto"/>
          </w:tcPr>
          <w:p w14:paraId="5DAC549B" w14:textId="021E760C" w:rsidR="00EA5BDD" w:rsidRPr="00A464C6" w:rsidRDefault="00EA5BDD" w:rsidP="00A95F4F">
            <w:pPr>
              <w:pStyle w:val="Paraststabulai"/>
            </w:pPr>
            <w:proofErr w:type="spellStart"/>
            <w:r w:rsidRPr="006A0393">
              <w:t>CanHaveCompanion</w:t>
            </w:r>
            <w:proofErr w:type="spellEnd"/>
          </w:p>
        </w:tc>
        <w:tc>
          <w:tcPr>
            <w:tcW w:w="2036" w:type="dxa"/>
            <w:shd w:val="clear" w:color="auto" w:fill="auto"/>
          </w:tcPr>
          <w:p w14:paraId="3736A8B5" w14:textId="77777777" w:rsidR="00EA5BDD" w:rsidRPr="00A464C6" w:rsidRDefault="00EA5BDD" w:rsidP="00A95F4F">
            <w:pPr>
              <w:pStyle w:val="Paraststabulai"/>
            </w:pPr>
            <w:proofErr w:type="spellStart"/>
            <w:r w:rsidRPr="00A464C6">
              <w:t>true</w:t>
            </w:r>
            <w:proofErr w:type="spellEnd"/>
          </w:p>
        </w:tc>
        <w:tc>
          <w:tcPr>
            <w:tcW w:w="1276" w:type="dxa"/>
            <w:shd w:val="clear" w:color="auto" w:fill="auto"/>
          </w:tcPr>
          <w:p w14:paraId="46F2FEE5" w14:textId="77777777" w:rsidR="00EA5BDD" w:rsidRPr="00A464C6" w:rsidRDefault="00EA5BDD" w:rsidP="00A95F4F">
            <w:pPr>
              <w:pStyle w:val="Paraststabulai"/>
            </w:pPr>
            <w:r w:rsidRPr="00A464C6">
              <w:t>Boolean</w:t>
            </w:r>
          </w:p>
        </w:tc>
        <w:tc>
          <w:tcPr>
            <w:tcW w:w="1276" w:type="dxa"/>
          </w:tcPr>
          <w:p w14:paraId="73297A8B" w14:textId="77777777" w:rsidR="00EA5BDD" w:rsidRPr="00A464C6" w:rsidRDefault="00EA5BDD" w:rsidP="00A95F4F">
            <w:pPr>
              <w:pStyle w:val="Paraststabulai"/>
            </w:pPr>
            <w:r>
              <w:t>Nē</w:t>
            </w:r>
          </w:p>
        </w:tc>
        <w:tc>
          <w:tcPr>
            <w:tcW w:w="3413" w:type="dxa"/>
            <w:shd w:val="clear" w:color="auto" w:fill="auto"/>
          </w:tcPr>
          <w:p w14:paraId="0BB7BC59" w14:textId="77777777" w:rsidR="00EA5BDD" w:rsidRDefault="00EA5BDD" w:rsidP="00A95F4F">
            <w:pPr>
              <w:pStyle w:val="Paraststabulai"/>
            </w:pPr>
          </w:p>
          <w:p w14:paraId="676AB6F1" w14:textId="235A0790" w:rsidR="00EA5BDD" w:rsidRDefault="00EA5BDD" w:rsidP="00A95F4F">
            <w:pPr>
              <w:pStyle w:val="Paraststabulai"/>
              <w:rPr>
                <w:sz w:val="24"/>
                <w:szCs w:val="24"/>
              </w:rPr>
            </w:pPr>
            <w:r w:rsidRPr="00A464C6">
              <w:t>Pazīme, vai personai, kur</w:t>
            </w:r>
            <w:r w:rsidR="00CE4A66">
              <w:t>ai</w:t>
            </w:r>
            <w:r w:rsidRPr="00A464C6">
              <w:t xml:space="preserve"> </w:t>
            </w:r>
            <w:r w:rsidR="00CE4A66">
              <w:t>piemērojams šis</w:t>
            </w:r>
            <w:r w:rsidRPr="00A464C6">
              <w:t xml:space="preserve"> atvieglojums, drīkst būt līdzi pavadonis</w:t>
            </w:r>
            <w:r>
              <w:t xml:space="preserve"> cilvēks</w:t>
            </w:r>
            <w:r w:rsidRPr="00A464C6">
              <w:t xml:space="preserve"> </w:t>
            </w:r>
          </w:p>
          <w:p w14:paraId="03F92EB8" w14:textId="77777777" w:rsidR="00EA5BDD" w:rsidRPr="00A464C6" w:rsidRDefault="00EA5BDD" w:rsidP="00A95F4F">
            <w:pPr>
              <w:pStyle w:val="Paraststabulai"/>
            </w:pPr>
          </w:p>
        </w:tc>
      </w:tr>
      <w:tr w:rsidR="00EA5BDD" w:rsidRPr="00DD2914" w14:paraId="47962349" w14:textId="77777777" w:rsidTr="00A95F4F">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6192D121" w14:textId="77777777" w:rsidR="00EA5BDD" w:rsidRPr="00366F0E" w:rsidRDefault="00EA5BDD" w:rsidP="00A95F4F">
            <w:pPr>
              <w:pStyle w:val="Paraststabulai"/>
            </w:pPr>
            <w:proofErr w:type="spellStart"/>
            <w:r w:rsidRPr="00366F0E">
              <w:t>Discoun</w:t>
            </w:r>
            <w:r>
              <w:t>tPercent</w:t>
            </w:r>
            <w:proofErr w:type="spellEnd"/>
          </w:p>
        </w:tc>
        <w:tc>
          <w:tcPr>
            <w:tcW w:w="2036" w:type="dxa"/>
            <w:tcBorders>
              <w:top w:val="single" w:sz="4" w:space="0" w:color="auto"/>
              <w:left w:val="single" w:sz="4" w:space="0" w:color="auto"/>
              <w:bottom w:val="single" w:sz="4" w:space="0" w:color="auto"/>
              <w:right w:val="single" w:sz="4" w:space="0" w:color="auto"/>
            </w:tcBorders>
            <w:shd w:val="clear" w:color="auto" w:fill="auto"/>
          </w:tcPr>
          <w:p w14:paraId="586DCB69" w14:textId="77777777" w:rsidR="00EA5BDD" w:rsidRPr="00366F0E" w:rsidRDefault="00EA5BDD" w:rsidP="00A95F4F">
            <w:pPr>
              <w:pStyle w:val="Paraststabulai"/>
            </w:pPr>
            <w:r w:rsidRPr="00366F0E">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214E9E" w14:textId="77777777" w:rsidR="00EA5BDD" w:rsidRPr="00366F0E" w:rsidRDefault="00EA5BDD" w:rsidP="00A95F4F">
            <w:pPr>
              <w:pStyle w:val="Paraststabulai"/>
            </w:pPr>
            <w:proofErr w:type="spellStart"/>
            <w:r w:rsidRPr="00A464C6">
              <w:t>Number</w:t>
            </w:r>
            <w:proofErr w:type="spellEnd"/>
            <w:r w:rsidRPr="00A464C6">
              <w:t>(3)</w:t>
            </w:r>
          </w:p>
        </w:tc>
        <w:tc>
          <w:tcPr>
            <w:tcW w:w="1276" w:type="dxa"/>
            <w:tcBorders>
              <w:top w:val="single" w:sz="4" w:space="0" w:color="auto"/>
              <w:left w:val="single" w:sz="4" w:space="0" w:color="auto"/>
              <w:bottom w:val="single" w:sz="4" w:space="0" w:color="auto"/>
              <w:right w:val="single" w:sz="4" w:space="0" w:color="auto"/>
            </w:tcBorders>
          </w:tcPr>
          <w:p w14:paraId="23D1C437" w14:textId="77777777" w:rsidR="00EA5BDD" w:rsidRPr="00366F0E" w:rsidRDefault="00EA5BDD" w:rsidP="00A95F4F">
            <w:pPr>
              <w:pStyle w:val="Paraststabulai"/>
            </w:pPr>
            <w:r w:rsidRPr="00366F0E">
              <w:t>Jā</w:t>
            </w:r>
          </w:p>
        </w:tc>
        <w:tc>
          <w:tcPr>
            <w:tcW w:w="3413" w:type="dxa"/>
            <w:tcBorders>
              <w:top w:val="single" w:sz="4" w:space="0" w:color="auto"/>
              <w:left w:val="single" w:sz="4" w:space="0" w:color="auto"/>
              <w:bottom w:val="single" w:sz="4" w:space="0" w:color="auto"/>
              <w:right w:val="single" w:sz="4" w:space="0" w:color="auto"/>
            </w:tcBorders>
            <w:shd w:val="clear" w:color="auto" w:fill="auto"/>
          </w:tcPr>
          <w:p w14:paraId="41612A07" w14:textId="77777777" w:rsidR="00EA5BDD" w:rsidRPr="00366F0E" w:rsidRDefault="00EA5BDD" w:rsidP="00A95F4F">
            <w:pPr>
              <w:pStyle w:val="Paraststabulai"/>
            </w:pPr>
            <w:r w:rsidRPr="00366F0E">
              <w:t>Atlaide</w:t>
            </w:r>
            <w:r>
              <w:t xml:space="preserve"> (%) vai atvieglojuma apmērs (%)</w:t>
            </w:r>
            <w:r w:rsidRPr="00366F0E">
              <w:t>.</w:t>
            </w:r>
            <w:r>
              <w:t xml:space="preserve"> BMAS specifikācijā: </w:t>
            </w:r>
            <w:proofErr w:type="spellStart"/>
            <w:r>
              <w:t>AmountPercent</w:t>
            </w:r>
            <w:proofErr w:type="spellEnd"/>
            <w:r>
              <w:t>.</w:t>
            </w:r>
          </w:p>
        </w:tc>
      </w:tr>
      <w:tr w:rsidR="00EA5BDD" w:rsidRPr="00DD2914" w14:paraId="0BB38F51" w14:textId="77777777" w:rsidTr="00A95F4F">
        <w:trPr>
          <w:trHeight w:val="300"/>
        </w:trPr>
        <w:tc>
          <w:tcPr>
            <w:tcW w:w="2080" w:type="dxa"/>
            <w:shd w:val="clear" w:color="auto" w:fill="auto"/>
          </w:tcPr>
          <w:p w14:paraId="65D49211" w14:textId="77777777" w:rsidR="00EA5BDD" w:rsidRPr="00A464C6" w:rsidRDefault="00EA5BDD" w:rsidP="00A95F4F">
            <w:pPr>
              <w:pStyle w:val="Paraststabulai"/>
              <w:rPr>
                <w:highlight w:val="cyan"/>
              </w:rPr>
            </w:pPr>
            <w:proofErr w:type="spellStart"/>
            <w:r w:rsidRPr="004269F6">
              <w:t>CoPayment</w:t>
            </w:r>
            <w:proofErr w:type="spellEnd"/>
          </w:p>
        </w:tc>
        <w:tc>
          <w:tcPr>
            <w:tcW w:w="2036" w:type="dxa"/>
            <w:shd w:val="clear" w:color="auto" w:fill="auto"/>
          </w:tcPr>
          <w:p w14:paraId="26F47B42" w14:textId="77777777" w:rsidR="00EA5BDD" w:rsidRPr="00A464C6" w:rsidRDefault="00EA5BDD" w:rsidP="00A95F4F">
            <w:pPr>
              <w:pStyle w:val="Paraststabulai"/>
            </w:pPr>
            <w:r w:rsidRPr="00A464C6">
              <w:t>15</w:t>
            </w:r>
            <w:r>
              <w:t>1</w:t>
            </w:r>
          </w:p>
        </w:tc>
        <w:tc>
          <w:tcPr>
            <w:tcW w:w="1276" w:type="dxa"/>
            <w:shd w:val="clear" w:color="auto" w:fill="auto"/>
          </w:tcPr>
          <w:p w14:paraId="0C2947BB" w14:textId="77777777" w:rsidR="00EA5BDD" w:rsidRPr="00A464C6" w:rsidRDefault="00EA5BDD" w:rsidP="00A95F4F">
            <w:pPr>
              <w:pStyle w:val="Paraststabulai"/>
            </w:pPr>
            <w:r>
              <w:t xml:space="preserve">Integer, formāts </w:t>
            </w:r>
            <w:r w:rsidRPr="00A464C6">
              <w:t>Int32</w:t>
            </w:r>
          </w:p>
        </w:tc>
        <w:tc>
          <w:tcPr>
            <w:tcW w:w="1276" w:type="dxa"/>
          </w:tcPr>
          <w:p w14:paraId="26B17F9E" w14:textId="77777777" w:rsidR="00EA5BDD" w:rsidRPr="00A464C6" w:rsidRDefault="00EA5BDD" w:rsidP="00A95F4F">
            <w:pPr>
              <w:pStyle w:val="Paraststabulai"/>
            </w:pPr>
            <w:r>
              <w:t>Nē</w:t>
            </w:r>
          </w:p>
        </w:tc>
        <w:tc>
          <w:tcPr>
            <w:tcW w:w="3413" w:type="dxa"/>
            <w:shd w:val="clear" w:color="auto" w:fill="auto"/>
          </w:tcPr>
          <w:p w14:paraId="02798A19" w14:textId="77777777" w:rsidR="00EA5BDD" w:rsidRPr="00A464C6" w:rsidRDefault="00EA5BDD" w:rsidP="00A95F4F">
            <w:pPr>
              <w:pStyle w:val="Paraststabulai"/>
            </w:pPr>
            <w:proofErr w:type="spellStart"/>
            <w:r w:rsidRPr="00A464C6">
              <w:t>Līdzmaksājums</w:t>
            </w:r>
            <w:proofErr w:type="spellEnd"/>
            <w:r w:rsidRPr="00A464C6">
              <w:t xml:space="preserve">, </w:t>
            </w:r>
            <w:r>
              <w:t>vērtība</w:t>
            </w:r>
            <w:r w:rsidRPr="00A464C6">
              <w:t xml:space="preserve"> izteiktos centos. </w:t>
            </w:r>
          </w:p>
        </w:tc>
      </w:tr>
      <w:tr w:rsidR="00EA5BDD" w:rsidRPr="00DD2914" w14:paraId="766641EC" w14:textId="77777777" w:rsidTr="00A95F4F">
        <w:trPr>
          <w:trHeight w:val="300"/>
        </w:trPr>
        <w:tc>
          <w:tcPr>
            <w:tcW w:w="2080" w:type="dxa"/>
            <w:shd w:val="clear" w:color="auto" w:fill="auto"/>
          </w:tcPr>
          <w:p w14:paraId="028DCCAE" w14:textId="77777777" w:rsidR="00EA5BDD" w:rsidRPr="0007428C" w:rsidRDefault="00EA5BDD" w:rsidP="00A95F4F">
            <w:pPr>
              <w:pStyle w:val="Paraststabulai"/>
            </w:pPr>
            <w:proofErr w:type="spellStart"/>
            <w:r>
              <w:t>Benefit</w:t>
            </w:r>
            <w:r w:rsidRPr="0007428C">
              <w:t>DateFrom</w:t>
            </w:r>
            <w:proofErr w:type="spellEnd"/>
          </w:p>
        </w:tc>
        <w:tc>
          <w:tcPr>
            <w:tcW w:w="2036" w:type="dxa"/>
            <w:shd w:val="clear" w:color="auto" w:fill="auto"/>
          </w:tcPr>
          <w:p w14:paraId="14F1E6CD" w14:textId="77777777" w:rsidR="00EA5BDD" w:rsidRPr="0007428C" w:rsidRDefault="00EA5BDD" w:rsidP="00A95F4F">
            <w:pPr>
              <w:pStyle w:val="Paraststabulai"/>
            </w:pPr>
            <w:r w:rsidRPr="0007428C">
              <w:t>2022-01-01T00:00:00+02:00</w:t>
            </w:r>
          </w:p>
        </w:tc>
        <w:tc>
          <w:tcPr>
            <w:tcW w:w="1276" w:type="dxa"/>
            <w:shd w:val="clear" w:color="auto" w:fill="auto"/>
          </w:tcPr>
          <w:p w14:paraId="1F300884" w14:textId="77777777" w:rsidR="00EA5BDD" w:rsidRPr="0007428C" w:rsidRDefault="00EA5BDD" w:rsidP="00A95F4F">
            <w:pPr>
              <w:pStyle w:val="Paraststabulai"/>
            </w:pPr>
            <w:r w:rsidRPr="0007428C">
              <w:t>Char(25)</w:t>
            </w:r>
          </w:p>
        </w:tc>
        <w:tc>
          <w:tcPr>
            <w:tcW w:w="1276" w:type="dxa"/>
          </w:tcPr>
          <w:p w14:paraId="10C382CF" w14:textId="77777777" w:rsidR="00EA5BDD" w:rsidRPr="0007428C" w:rsidRDefault="00EA5BDD" w:rsidP="00A95F4F">
            <w:pPr>
              <w:pStyle w:val="Paraststabulai"/>
            </w:pPr>
            <w:r w:rsidRPr="0007428C">
              <w:t>Jā</w:t>
            </w:r>
          </w:p>
        </w:tc>
        <w:tc>
          <w:tcPr>
            <w:tcW w:w="3413" w:type="dxa"/>
            <w:shd w:val="clear" w:color="auto" w:fill="auto"/>
          </w:tcPr>
          <w:p w14:paraId="377DF67F" w14:textId="37CB909C" w:rsidR="00EA5BDD" w:rsidRPr="0007428C" w:rsidRDefault="00EA5BDD" w:rsidP="00A95F4F">
            <w:pPr>
              <w:pStyle w:val="Paraststabulai"/>
            </w:pPr>
            <w:r w:rsidRPr="0007428C">
              <w:t>Atvieglojuma spēkā no datums un laiks</w:t>
            </w:r>
            <w:r w:rsidR="00987F6F">
              <w:t xml:space="preserve"> </w:t>
            </w:r>
            <w:r w:rsidR="00987F6F" w:rsidRPr="0007428C">
              <w:t>ar iekļautu laika zonu</w:t>
            </w:r>
            <w:r w:rsidRPr="0007428C">
              <w:t>.</w:t>
            </w:r>
            <w:r>
              <w:t xml:space="preserve"> Attiecas uz atvieglojumu kā tādu, nesaistot to </w:t>
            </w:r>
            <w:r w:rsidR="000E2915">
              <w:t xml:space="preserve">tiešā veidā </w:t>
            </w:r>
            <w:r>
              <w:t>ar</w:t>
            </w:r>
            <w:r w:rsidR="000E2915">
              <w:t xml:space="preserve"> katru</w:t>
            </w:r>
            <w:r>
              <w:t xml:space="preserve"> konkrēt</w:t>
            </w:r>
            <w:r w:rsidR="000E2915">
              <w:t>o</w:t>
            </w:r>
            <w:r>
              <w:t xml:space="preserve"> personu.</w:t>
            </w:r>
          </w:p>
        </w:tc>
      </w:tr>
      <w:tr w:rsidR="00EA5BDD" w:rsidRPr="00DD2914" w14:paraId="28F4E089" w14:textId="77777777" w:rsidTr="00A95F4F">
        <w:trPr>
          <w:trHeight w:val="300"/>
        </w:trPr>
        <w:tc>
          <w:tcPr>
            <w:tcW w:w="2080" w:type="dxa"/>
            <w:shd w:val="clear" w:color="auto" w:fill="auto"/>
          </w:tcPr>
          <w:p w14:paraId="4BFBE821" w14:textId="77777777" w:rsidR="00EA5BDD" w:rsidRPr="0007428C" w:rsidRDefault="00EA5BDD" w:rsidP="00A95F4F">
            <w:pPr>
              <w:pStyle w:val="Paraststabulai"/>
            </w:pPr>
            <w:r>
              <w:t>BenefitDateTo</w:t>
            </w:r>
          </w:p>
        </w:tc>
        <w:tc>
          <w:tcPr>
            <w:tcW w:w="2036" w:type="dxa"/>
            <w:shd w:val="clear" w:color="auto" w:fill="auto"/>
          </w:tcPr>
          <w:p w14:paraId="1A051B53" w14:textId="77777777" w:rsidR="00EA5BDD" w:rsidRPr="0007428C" w:rsidRDefault="00EA5BDD" w:rsidP="00A95F4F">
            <w:pPr>
              <w:pStyle w:val="Paraststabulai"/>
            </w:pPr>
            <w:r w:rsidRPr="0007428C">
              <w:t>2022-12-31T23:59:59+02:00</w:t>
            </w:r>
          </w:p>
        </w:tc>
        <w:tc>
          <w:tcPr>
            <w:tcW w:w="1276" w:type="dxa"/>
            <w:shd w:val="clear" w:color="auto" w:fill="auto"/>
          </w:tcPr>
          <w:p w14:paraId="50F5F0C1" w14:textId="77777777" w:rsidR="00EA5BDD" w:rsidRPr="0007428C" w:rsidRDefault="00EA5BDD" w:rsidP="00A95F4F">
            <w:pPr>
              <w:pStyle w:val="Paraststabulai"/>
            </w:pPr>
            <w:r w:rsidRPr="0007428C">
              <w:t>Char(25)</w:t>
            </w:r>
          </w:p>
        </w:tc>
        <w:tc>
          <w:tcPr>
            <w:tcW w:w="1276" w:type="dxa"/>
          </w:tcPr>
          <w:p w14:paraId="0621FF66" w14:textId="2CBEE090" w:rsidR="00EA5BDD" w:rsidRPr="0007428C" w:rsidRDefault="000E2915" w:rsidP="00A95F4F">
            <w:pPr>
              <w:pStyle w:val="Paraststabulai"/>
            </w:pPr>
            <w:r>
              <w:t xml:space="preserve">Nē  </w:t>
            </w:r>
          </w:p>
        </w:tc>
        <w:tc>
          <w:tcPr>
            <w:tcW w:w="3413" w:type="dxa"/>
            <w:shd w:val="clear" w:color="auto" w:fill="auto"/>
          </w:tcPr>
          <w:p w14:paraId="614F9304" w14:textId="77777777" w:rsidR="00EA5BDD" w:rsidRDefault="00EA5BDD" w:rsidP="00A95F4F">
            <w:pPr>
              <w:pStyle w:val="Paraststabulai"/>
            </w:pPr>
            <w:r w:rsidRPr="0007428C">
              <w:t>Atvieglojuma spēkā līdz datums un laiks</w:t>
            </w:r>
            <w:r>
              <w:t xml:space="preserve"> </w:t>
            </w:r>
            <w:r w:rsidRPr="0007428C">
              <w:t>ar iekļautu laika zonu</w:t>
            </w:r>
            <w:r>
              <w:t>.</w:t>
            </w:r>
          </w:p>
          <w:p w14:paraId="44C7EBAD" w14:textId="1180CC95" w:rsidR="00EA5BDD" w:rsidRDefault="00EA5BDD" w:rsidP="00A95F4F">
            <w:pPr>
              <w:pStyle w:val="Paraststabulai"/>
            </w:pPr>
            <w:r>
              <w:t xml:space="preserve">Attiecas uz atvieglojumu kā tādu, nesaistot to </w:t>
            </w:r>
            <w:r w:rsidR="000E2915">
              <w:t xml:space="preserve">tiešā veidā </w:t>
            </w:r>
            <w:r>
              <w:t>ar</w:t>
            </w:r>
            <w:r w:rsidR="000E2915">
              <w:t xml:space="preserve"> katru </w:t>
            </w:r>
            <w:r>
              <w:t>konkrēt</w:t>
            </w:r>
            <w:r w:rsidR="000E2915">
              <w:t>o</w:t>
            </w:r>
            <w:r>
              <w:t xml:space="preserve"> personu.</w:t>
            </w:r>
          </w:p>
          <w:p w14:paraId="44A922EA" w14:textId="77777777" w:rsidR="00EA5BDD" w:rsidRDefault="00EA5BDD" w:rsidP="00A95F4F">
            <w:pPr>
              <w:pStyle w:val="Paraststabulai"/>
            </w:pPr>
            <w:r>
              <w:t>Ja tukšs, tad atvieglojums ir beztermiņa.</w:t>
            </w:r>
          </w:p>
          <w:p w14:paraId="3D98C61B" w14:textId="77777777" w:rsidR="00EA5BDD" w:rsidRPr="0007428C" w:rsidRDefault="00EA5BDD" w:rsidP="00A95F4F">
            <w:pPr>
              <w:pStyle w:val="Paraststabulai"/>
            </w:pPr>
            <w:r>
              <w:t xml:space="preserve">BMAS specifikācijā: </w:t>
            </w:r>
            <w:proofErr w:type="spellStart"/>
            <w:r>
              <w:t>DateTill</w:t>
            </w:r>
            <w:proofErr w:type="spellEnd"/>
            <w:r>
              <w:t>.</w:t>
            </w:r>
            <w:r>
              <w:br/>
              <w:t>Lauka nosaukums struktūrā izmainīts, lai būtu vienāds ar iepriekš definētu (DateTo) citos API un VBN datubāzē.</w:t>
            </w:r>
          </w:p>
        </w:tc>
      </w:tr>
    </w:tbl>
    <w:p w14:paraId="5556C2BB" w14:textId="2CAAD37E" w:rsidR="00EA5BDD" w:rsidRDefault="000E2915" w:rsidP="00294AC1">
      <w:pPr>
        <w:pStyle w:val="Heading4"/>
      </w:pPr>
      <w:bookmarkStart w:id="70" w:name="_Ref77197645"/>
      <w:r>
        <w:t xml:space="preserve">Apakš struktūra </w:t>
      </w:r>
      <w:proofErr w:type="spellStart"/>
      <w:r w:rsidR="00294AC1">
        <w:t>TicketType</w:t>
      </w:r>
      <w:proofErr w:type="spellEnd"/>
      <w:r w:rsidR="00294AC1">
        <w:t xml:space="preserve"> </w:t>
      </w:r>
      <w:bookmarkEnd w:id="70"/>
    </w:p>
    <w:p w14:paraId="3B96AB5A" w14:textId="302FADAB" w:rsidR="00060039" w:rsidRPr="00060039" w:rsidRDefault="00060039" w:rsidP="00060039">
      <w:pPr>
        <w:rPr>
          <w:lang w:eastAsia="en-US"/>
        </w:rPr>
      </w:pPr>
      <w:r>
        <w:rPr>
          <w:lang w:eastAsia="en-US"/>
        </w:rPr>
        <w:t>Saraksts. Pieļaujams arī viens ieraksts.</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2036"/>
        <w:gridCol w:w="1276"/>
        <w:gridCol w:w="1276"/>
        <w:gridCol w:w="3413"/>
      </w:tblGrid>
      <w:tr w:rsidR="00294AC1" w:rsidRPr="004706EC" w14:paraId="1AD53629" w14:textId="77777777" w:rsidTr="00A95F4F">
        <w:trPr>
          <w:trHeight w:val="675"/>
        </w:trPr>
        <w:tc>
          <w:tcPr>
            <w:tcW w:w="2080" w:type="dxa"/>
            <w:shd w:val="clear" w:color="auto" w:fill="CCC0D9" w:themeFill="accent4" w:themeFillTint="66"/>
            <w:hideMark/>
          </w:tcPr>
          <w:p w14:paraId="74A53710" w14:textId="77777777" w:rsidR="00294AC1" w:rsidRPr="004706EC" w:rsidRDefault="00294AC1" w:rsidP="00A95F4F">
            <w:pPr>
              <w:pStyle w:val="Paraststabulai"/>
            </w:pPr>
            <w:r w:rsidRPr="004706EC">
              <w:t>Lauks</w:t>
            </w:r>
          </w:p>
        </w:tc>
        <w:tc>
          <w:tcPr>
            <w:tcW w:w="2036" w:type="dxa"/>
            <w:shd w:val="clear" w:color="auto" w:fill="CCC0D9" w:themeFill="accent4" w:themeFillTint="66"/>
            <w:hideMark/>
          </w:tcPr>
          <w:p w14:paraId="013E4AD7" w14:textId="77777777" w:rsidR="00294AC1" w:rsidRPr="004706EC" w:rsidRDefault="00294AC1" w:rsidP="00A95F4F">
            <w:pPr>
              <w:pStyle w:val="Paraststabulai"/>
            </w:pPr>
            <w:r w:rsidRPr="004706EC">
              <w:t>Piemēra dati</w:t>
            </w:r>
          </w:p>
        </w:tc>
        <w:tc>
          <w:tcPr>
            <w:tcW w:w="1276" w:type="dxa"/>
            <w:shd w:val="clear" w:color="auto" w:fill="CCC0D9" w:themeFill="accent4" w:themeFillTint="66"/>
            <w:hideMark/>
          </w:tcPr>
          <w:p w14:paraId="4DC9CE7B" w14:textId="77777777" w:rsidR="00294AC1" w:rsidRPr="004706EC" w:rsidRDefault="00294AC1" w:rsidP="00A95F4F">
            <w:pPr>
              <w:pStyle w:val="Paraststabulai"/>
            </w:pPr>
            <w:r w:rsidRPr="004706EC">
              <w:t>Datu tips</w:t>
            </w:r>
          </w:p>
        </w:tc>
        <w:tc>
          <w:tcPr>
            <w:tcW w:w="1276" w:type="dxa"/>
            <w:shd w:val="clear" w:color="auto" w:fill="CCC0D9" w:themeFill="accent4" w:themeFillTint="66"/>
          </w:tcPr>
          <w:p w14:paraId="52031D40" w14:textId="77777777" w:rsidR="00294AC1" w:rsidRPr="004706EC" w:rsidRDefault="00294AC1" w:rsidP="00A95F4F">
            <w:pPr>
              <w:pStyle w:val="Paraststabulai"/>
            </w:pPr>
            <w:r>
              <w:t>Obligātums</w:t>
            </w:r>
          </w:p>
        </w:tc>
        <w:tc>
          <w:tcPr>
            <w:tcW w:w="3413" w:type="dxa"/>
            <w:shd w:val="clear" w:color="auto" w:fill="CCC0D9" w:themeFill="accent4" w:themeFillTint="66"/>
            <w:hideMark/>
          </w:tcPr>
          <w:p w14:paraId="5C85FA03" w14:textId="77777777" w:rsidR="00294AC1" w:rsidRPr="004706EC" w:rsidRDefault="00294AC1" w:rsidP="00A95F4F">
            <w:pPr>
              <w:pStyle w:val="Paraststabulai"/>
            </w:pPr>
            <w:r w:rsidRPr="004706EC">
              <w:t>Piezīmes</w:t>
            </w:r>
          </w:p>
        </w:tc>
      </w:tr>
      <w:tr w:rsidR="00294AC1" w:rsidRPr="004706EC" w14:paraId="23D2227C" w14:textId="77777777" w:rsidTr="00294AC1">
        <w:trPr>
          <w:trHeight w:val="675"/>
        </w:trPr>
        <w:tc>
          <w:tcPr>
            <w:tcW w:w="2080" w:type="dxa"/>
            <w:shd w:val="clear" w:color="auto" w:fill="auto"/>
          </w:tcPr>
          <w:p w14:paraId="49CB9F4A" w14:textId="7FDCECF8" w:rsidR="00294AC1" w:rsidRPr="004706EC" w:rsidRDefault="008832A4" w:rsidP="00294AC1">
            <w:pPr>
              <w:pStyle w:val="Paraststabulai"/>
            </w:pPr>
            <w:proofErr w:type="spellStart"/>
            <w:r>
              <w:t>TicketType</w:t>
            </w:r>
            <w:proofErr w:type="spellEnd"/>
          </w:p>
        </w:tc>
        <w:tc>
          <w:tcPr>
            <w:tcW w:w="2036" w:type="dxa"/>
            <w:shd w:val="clear" w:color="auto" w:fill="auto"/>
          </w:tcPr>
          <w:p w14:paraId="23AAB54C" w14:textId="21692CCA" w:rsidR="00294AC1" w:rsidRPr="004706EC" w:rsidRDefault="00294AC1" w:rsidP="00294AC1">
            <w:pPr>
              <w:pStyle w:val="Paraststabulai"/>
            </w:pPr>
            <w:r>
              <w:t>T101</w:t>
            </w:r>
          </w:p>
        </w:tc>
        <w:tc>
          <w:tcPr>
            <w:tcW w:w="1276" w:type="dxa"/>
            <w:shd w:val="clear" w:color="auto" w:fill="auto"/>
          </w:tcPr>
          <w:p w14:paraId="66F9EF29" w14:textId="248F8A9C" w:rsidR="00294AC1" w:rsidRPr="004706EC" w:rsidRDefault="00294AC1" w:rsidP="00294AC1">
            <w:pPr>
              <w:pStyle w:val="Paraststabulai"/>
            </w:pPr>
            <w:r>
              <w:t>Varchar(</w:t>
            </w:r>
            <w:r w:rsidR="00F57CEB">
              <w:t>4</w:t>
            </w:r>
            <w:r>
              <w:t>)</w:t>
            </w:r>
          </w:p>
        </w:tc>
        <w:tc>
          <w:tcPr>
            <w:tcW w:w="1276" w:type="dxa"/>
            <w:shd w:val="clear" w:color="auto" w:fill="auto"/>
          </w:tcPr>
          <w:p w14:paraId="1D58EDD6" w14:textId="04641FCD" w:rsidR="00294AC1" w:rsidRDefault="00294AC1" w:rsidP="00294AC1">
            <w:pPr>
              <w:pStyle w:val="Paraststabulai"/>
            </w:pPr>
            <w:r>
              <w:t>Jā</w:t>
            </w:r>
          </w:p>
        </w:tc>
        <w:tc>
          <w:tcPr>
            <w:tcW w:w="3413" w:type="dxa"/>
            <w:shd w:val="clear" w:color="auto" w:fill="auto"/>
          </w:tcPr>
          <w:p w14:paraId="77A8DA78" w14:textId="67388D62" w:rsidR="00294AC1" w:rsidRPr="004706EC" w:rsidRDefault="00294AC1" w:rsidP="00294AC1">
            <w:pPr>
              <w:pStyle w:val="Paraststabulai"/>
            </w:pPr>
            <w:r>
              <w:t xml:space="preserve">Biļetes pamattips, atbilstoši servisā izmantotā klasifikatora  </w:t>
            </w:r>
            <w:r>
              <w:fldChar w:fldCharType="begin"/>
            </w:r>
            <w:r>
              <w:instrText xml:space="preserve"> REF _Ref70673559 \r \h </w:instrText>
            </w:r>
            <w:r>
              <w:fldChar w:fldCharType="separate"/>
            </w:r>
            <w:r w:rsidR="008C147C">
              <w:t>5.1</w:t>
            </w:r>
            <w:r>
              <w:fldChar w:fldCharType="end"/>
            </w:r>
            <w:r>
              <w:t xml:space="preserve"> vērtībām.</w:t>
            </w:r>
          </w:p>
        </w:tc>
      </w:tr>
    </w:tbl>
    <w:p w14:paraId="1EB13BB5" w14:textId="77777777" w:rsidR="00EA5BDD" w:rsidRDefault="00EA5BDD" w:rsidP="0090029E"/>
    <w:p w14:paraId="640B2A0F" w14:textId="68CAD141" w:rsidR="00D86391" w:rsidRDefault="00D86391" w:rsidP="00EA5BDD">
      <w:pPr>
        <w:pStyle w:val="Heading3"/>
      </w:pPr>
      <w:bookmarkStart w:id="71" w:name="_Ref74566445"/>
      <w:bookmarkStart w:id="72" w:name="_Toc101528026"/>
      <w:r w:rsidRPr="00055DF7">
        <w:t>“</w:t>
      </w:r>
      <w:r w:rsidR="007E0C3A">
        <w:t>POST/API-C/</w:t>
      </w:r>
      <w:proofErr w:type="spellStart"/>
      <w:r w:rsidR="007E0C3A">
        <w:t>SendClient</w:t>
      </w:r>
      <w:r w:rsidR="00424C88">
        <w:t>WithDiscount</w:t>
      </w:r>
      <w:r w:rsidR="00B05137">
        <w:t>Replace</w:t>
      </w:r>
      <w:proofErr w:type="spellEnd"/>
      <w:r w:rsidRPr="00055DF7">
        <w:t xml:space="preserve">” </w:t>
      </w:r>
      <w:r w:rsidR="00985E99">
        <w:t xml:space="preserve">servisa metodes </w:t>
      </w:r>
      <w:r>
        <w:t>pieprasījuma struktūra</w:t>
      </w:r>
      <w:bookmarkEnd w:id="71"/>
      <w:bookmarkEnd w:id="72"/>
    </w:p>
    <w:p w14:paraId="74593DAB" w14:textId="5FB72B3D" w:rsidR="008D5453" w:rsidRDefault="008D5453" w:rsidP="001C0C61">
      <w:r>
        <w:t>Saraksts.</w:t>
      </w:r>
    </w:p>
    <w:p w14:paraId="01EB3ECB" w14:textId="70921EF1" w:rsidR="001C0C61" w:rsidRDefault="001C0C61" w:rsidP="001C0C61">
      <w:r>
        <w:t xml:space="preserve">Metode paredzēta klientu, kuriem pienākas braukšanas maksas atvieglojumi, </w:t>
      </w:r>
      <w:proofErr w:type="spellStart"/>
      <w:r w:rsidR="005F04A5">
        <w:t>anulešanai</w:t>
      </w:r>
      <w:proofErr w:type="spellEnd"/>
      <w:r>
        <w:t xml:space="preserve"> un jauna klientu saraksta iesūtīšanai. Metodē iesniedzējs norāda identifikācijas datus par pie sevis uzturētiem klientiem kopā ar  norādēm uz atvieglojumu klasifikatoru, kuru VBN iepriekš saņēma ar “</w:t>
      </w:r>
      <w:r>
        <w:fldChar w:fldCharType="begin"/>
      </w:r>
      <w:r>
        <w:instrText xml:space="preserve"> REF _Ref77243146 \h </w:instrText>
      </w:r>
      <w:r>
        <w:fldChar w:fldCharType="separate"/>
      </w:r>
      <w:r w:rsidR="008C147C" w:rsidRPr="00391DDC">
        <w:t>“POST/API-C/</w:t>
      </w:r>
      <w:r w:rsidR="008C147C">
        <w:t>SendBenefitClassifier</w:t>
      </w:r>
      <w:r w:rsidR="008C147C" w:rsidRPr="00391DDC">
        <w:t xml:space="preserve">” servisa metodes </w:t>
      </w:r>
      <w:r w:rsidR="008C147C">
        <w:t xml:space="preserve"> </w:t>
      </w:r>
      <w:r w:rsidR="008C147C" w:rsidRPr="00391DDC">
        <w:t>pieprasījuma struktūra</w:t>
      </w:r>
      <w:r>
        <w:fldChar w:fldCharType="end"/>
      </w:r>
      <w:r>
        <w:t>”.</w:t>
      </w:r>
    </w:p>
    <w:p w14:paraId="1B596302" w14:textId="0B29BE1C" w:rsidR="00D86391" w:rsidRDefault="00271C03" w:rsidP="00D86391">
      <w:r>
        <w:t xml:space="preserve">Saņemot šādu pieprasījumu no konkrētā cenotāja (API-A Login metodē norādītā </w:t>
      </w:r>
      <w:proofErr w:type="spellStart"/>
      <w:r>
        <w:t>Member</w:t>
      </w:r>
      <w:proofErr w:type="spellEnd"/>
      <w:r>
        <w:t>)</w:t>
      </w:r>
      <w:r w:rsidR="0034657B">
        <w:t>,</w:t>
      </w:r>
      <w:r w:rsidR="005B4278">
        <w:t xml:space="preserve"> </w:t>
      </w:r>
      <w:r>
        <w:t xml:space="preserve"> </w:t>
      </w:r>
      <w:r w:rsidR="005B4278" w:rsidRPr="005B4278">
        <w:rPr>
          <w:b/>
          <w:bCs/>
        </w:rPr>
        <w:t>vis</w:t>
      </w:r>
      <w:r w:rsidR="002D68B0">
        <w:rPr>
          <w:b/>
          <w:bCs/>
        </w:rPr>
        <w:t>as</w:t>
      </w:r>
      <w:r w:rsidR="005B4278">
        <w:t xml:space="preserve"> </w:t>
      </w:r>
      <w:r w:rsidR="0034657B">
        <w:t>VBN datubāzē</w:t>
      </w:r>
      <w:r w:rsidR="003D03D9">
        <w:t xml:space="preserve"> esoš</w:t>
      </w:r>
      <w:r w:rsidR="002D68B0">
        <w:t>ās</w:t>
      </w:r>
      <w:r w:rsidR="005B4278">
        <w:t xml:space="preserve"> </w:t>
      </w:r>
      <w:r w:rsidR="0034657B" w:rsidRPr="004649A5">
        <w:rPr>
          <w:b/>
          <w:bCs/>
        </w:rPr>
        <w:t>cenotāja iesniegt</w:t>
      </w:r>
      <w:r w:rsidR="002D68B0">
        <w:rPr>
          <w:b/>
          <w:bCs/>
        </w:rPr>
        <w:t>ās</w:t>
      </w:r>
      <w:r w:rsidR="0034657B" w:rsidRPr="004649A5">
        <w:rPr>
          <w:b/>
          <w:bCs/>
        </w:rPr>
        <w:t xml:space="preserve"> </w:t>
      </w:r>
      <w:r w:rsidR="002D68B0">
        <w:rPr>
          <w:b/>
          <w:bCs/>
        </w:rPr>
        <w:t xml:space="preserve">norādes uz </w:t>
      </w:r>
      <w:r w:rsidR="0034657B" w:rsidRPr="004649A5">
        <w:rPr>
          <w:b/>
          <w:bCs/>
        </w:rPr>
        <w:t>atvieglojumi</w:t>
      </w:r>
      <w:r w:rsidR="002D68B0">
        <w:rPr>
          <w:b/>
          <w:bCs/>
        </w:rPr>
        <w:t>em</w:t>
      </w:r>
      <w:r w:rsidR="0034657B" w:rsidRPr="004649A5">
        <w:rPr>
          <w:b/>
          <w:bCs/>
        </w:rPr>
        <w:t xml:space="preserve"> </w:t>
      </w:r>
      <w:r w:rsidR="002D68B0">
        <w:rPr>
          <w:b/>
          <w:bCs/>
        </w:rPr>
        <w:t>kopā a</w:t>
      </w:r>
      <w:r w:rsidR="0034657B" w:rsidRPr="004649A5">
        <w:rPr>
          <w:b/>
          <w:bCs/>
        </w:rPr>
        <w:t>r person</w:t>
      </w:r>
      <w:r w:rsidR="002D68B0">
        <w:rPr>
          <w:b/>
          <w:bCs/>
        </w:rPr>
        <w:t>as identifikācijas datiem</w:t>
      </w:r>
      <w:r w:rsidR="003D03D9">
        <w:t xml:space="preserve"> </w:t>
      </w:r>
      <w:r w:rsidR="003D03D9" w:rsidRPr="0020234B">
        <w:rPr>
          <w:b/>
          <w:bCs/>
        </w:rPr>
        <w:t xml:space="preserve">tiks </w:t>
      </w:r>
      <w:r w:rsidR="008D5453">
        <w:rPr>
          <w:b/>
          <w:bCs/>
        </w:rPr>
        <w:t>anulētas</w:t>
      </w:r>
      <w:r w:rsidR="001C0C61">
        <w:rPr>
          <w:b/>
          <w:bCs/>
        </w:rPr>
        <w:t xml:space="preserve"> un to vietā VBN datubāzē tiks saglabāts </w:t>
      </w:r>
      <w:r w:rsidR="005B4278">
        <w:t>šajā metodē</w:t>
      </w:r>
      <w:r w:rsidR="004649A5">
        <w:t>s</w:t>
      </w:r>
      <w:r w:rsidR="005B4278">
        <w:t xml:space="preserve"> </w:t>
      </w:r>
      <w:r w:rsidR="004649A5">
        <w:t>pieprasījum</w:t>
      </w:r>
      <w:r w:rsidR="001C0C61">
        <w:t>a struktūrā</w:t>
      </w:r>
      <w:r w:rsidR="004649A5">
        <w:t xml:space="preserve"> </w:t>
      </w:r>
      <w:r w:rsidR="008D5453">
        <w:t>dotie</w:t>
      </w:r>
      <w:r w:rsidR="001C0C61">
        <w:t xml:space="preserve"> </w:t>
      </w:r>
      <w:r w:rsidR="008D5453">
        <w:t>dati</w:t>
      </w:r>
      <w:r w:rsidR="003D03D9">
        <w:t xml:space="preserve">. </w:t>
      </w:r>
    </w:p>
    <w:p w14:paraId="19C17FC9" w14:textId="3E59E033" w:rsidR="001C0C61" w:rsidRPr="001C0C61" w:rsidRDefault="001C0C61" w:rsidP="001C0C61">
      <w:pPr>
        <w:rPr>
          <w:b/>
          <w:bCs/>
        </w:rPr>
      </w:pPr>
      <w:r w:rsidRPr="001C0C61">
        <w:rPr>
          <w:b/>
          <w:bCs/>
        </w:rPr>
        <w:t xml:space="preserve">Ja metodes pieprasījuma struktūra </w:t>
      </w:r>
      <w:r>
        <w:rPr>
          <w:b/>
          <w:bCs/>
        </w:rPr>
        <w:t>būs</w:t>
      </w:r>
      <w:r w:rsidRPr="001C0C61">
        <w:rPr>
          <w:b/>
          <w:bCs/>
        </w:rPr>
        <w:t xml:space="preserve"> tukša</w:t>
      </w:r>
      <w:r w:rsidR="001D607B">
        <w:rPr>
          <w:b/>
          <w:bCs/>
        </w:rPr>
        <w:t>, respektīvi šāda: [ ]</w:t>
      </w:r>
      <w:r w:rsidRPr="001C0C61">
        <w:rPr>
          <w:b/>
          <w:bCs/>
        </w:rPr>
        <w:t xml:space="preserve">, tad cenotāja datu </w:t>
      </w:r>
      <w:r w:rsidR="005F04A5">
        <w:rPr>
          <w:b/>
          <w:bCs/>
        </w:rPr>
        <w:t>anulēšana</w:t>
      </w:r>
      <w:r w:rsidRPr="001C0C61">
        <w:rPr>
          <w:b/>
          <w:bCs/>
        </w:rPr>
        <w:t xml:space="preserve"> tik</w:t>
      </w:r>
      <w:r w:rsidR="005F04A5">
        <w:rPr>
          <w:b/>
          <w:bCs/>
        </w:rPr>
        <w:t>s</w:t>
      </w:r>
      <w:r w:rsidRPr="001C0C61">
        <w:rPr>
          <w:b/>
          <w:bCs/>
        </w:rPr>
        <w:t xml:space="preserve"> izpildīta tik un tā!</w:t>
      </w:r>
    </w:p>
    <w:p w14:paraId="19831166" w14:textId="77777777" w:rsidR="005F04A5" w:rsidRDefault="006142C4" w:rsidP="00D86391">
      <w:r>
        <w:t>Metode paredzēta cenotājiem ar nelielu kopējo BMA personu skaitu, lai vienkāršotā veidā uzturētu aktuālos datus VBN.</w:t>
      </w:r>
      <w:r w:rsidR="001C0C61">
        <w:t xml:space="preserve"> </w:t>
      </w:r>
    </w:p>
    <w:p w14:paraId="45FD5DE5" w14:textId="0D93CAB1" w:rsidR="001C0C61" w:rsidRDefault="001C0C61" w:rsidP="00D86391">
      <w:r>
        <w:t xml:space="preserve">Kā arī metode specifiskās situācijās var būt noderīga, lai  vienā paņēmienā </w:t>
      </w:r>
      <w:r w:rsidR="00010921">
        <w:t>anulētu</w:t>
      </w:r>
      <w:r>
        <w:t xml:space="preserve"> visus cenotāja datus par personām.</w:t>
      </w:r>
    </w:p>
    <w:p w14:paraId="3340070A" w14:textId="162511D7" w:rsidR="006142C4" w:rsidRPr="00CD4E58" w:rsidRDefault="006142C4" w:rsidP="00D86391">
      <w:r>
        <w:t xml:space="preserve">BMAS gadījumā, kur personu skaits ir simtos tūkstošu, datu sākotnējai nosūtīšanai uz VBN, </w:t>
      </w:r>
      <w:r w:rsidR="001C0C61">
        <w:t>kā arī</w:t>
      </w:r>
      <w:r>
        <w:t xml:space="preserve"> </w:t>
      </w:r>
      <w:r w:rsidR="001C0C61">
        <w:t>datu</w:t>
      </w:r>
      <w:r>
        <w:t xml:space="preserve"> t</w:t>
      </w:r>
      <w:r w:rsidR="001C0C61">
        <w:t>urpmākai</w:t>
      </w:r>
      <w:r>
        <w:t xml:space="preserve"> aktualizēšanai, šīs metodes vietā </w:t>
      </w:r>
      <w:r w:rsidR="001C0C61">
        <w:t>jā</w:t>
      </w:r>
      <w:r>
        <w:t>izmanto metodi, kas specificēta nodalījumā  “</w:t>
      </w:r>
      <w:r>
        <w:fldChar w:fldCharType="begin"/>
      </w:r>
      <w:r>
        <w:instrText xml:space="preserve"> REF _Ref74566508 \h </w:instrText>
      </w:r>
      <w:r>
        <w:fldChar w:fldCharType="separate"/>
      </w:r>
      <w:r w:rsidR="008C147C" w:rsidRPr="00055DF7">
        <w:t>“</w:t>
      </w:r>
      <w:r w:rsidR="008C147C">
        <w:t>POST/API-C/SendClientWithDiscount</w:t>
      </w:r>
      <w:r w:rsidR="008C147C" w:rsidRPr="00055DF7">
        <w:t xml:space="preserve">” </w:t>
      </w:r>
      <w:r w:rsidR="008C147C">
        <w:t>servisa metodes pieprasījuma struktūra</w:t>
      </w:r>
      <w:r>
        <w:fldChar w:fldCharType="end"/>
      </w:r>
      <w: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560"/>
        <w:gridCol w:w="1417"/>
        <w:gridCol w:w="992"/>
        <w:gridCol w:w="4973"/>
      </w:tblGrid>
      <w:tr w:rsidR="00D86391" w:rsidRPr="004706EC" w14:paraId="5C846261" w14:textId="77777777" w:rsidTr="0034657B">
        <w:trPr>
          <w:trHeight w:val="675"/>
        </w:trPr>
        <w:tc>
          <w:tcPr>
            <w:tcW w:w="1139" w:type="dxa"/>
            <w:shd w:val="clear" w:color="auto" w:fill="CCC0D9" w:themeFill="accent4" w:themeFillTint="66"/>
            <w:hideMark/>
          </w:tcPr>
          <w:p w14:paraId="4F380A3C" w14:textId="77777777" w:rsidR="00D86391" w:rsidRPr="004706EC" w:rsidRDefault="00D86391" w:rsidP="00135356">
            <w:pPr>
              <w:pStyle w:val="Paraststabulai"/>
            </w:pPr>
            <w:r w:rsidRPr="004706EC">
              <w:t>Lauks</w:t>
            </w:r>
          </w:p>
        </w:tc>
        <w:tc>
          <w:tcPr>
            <w:tcW w:w="1560" w:type="dxa"/>
            <w:shd w:val="clear" w:color="auto" w:fill="CCC0D9" w:themeFill="accent4" w:themeFillTint="66"/>
            <w:hideMark/>
          </w:tcPr>
          <w:p w14:paraId="33ED76B7" w14:textId="77777777" w:rsidR="00D86391" w:rsidRPr="004706EC" w:rsidRDefault="00D86391" w:rsidP="00135356">
            <w:pPr>
              <w:pStyle w:val="Paraststabulai"/>
            </w:pPr>
            <w:r w:rsidRPr="004706EC">
              <w:t>Piemēra dati</w:t>
            </w:r>
          </w:p>
        </w:tc>
        <w:tc>
          <w:tcPr>
            <w:tcW w:w="1417" w:type="dxa"/>
            <w:shd w:val="clear" w:color="auto" w:fill="CCC0D9" w:themeFill="accent4" w:themeFillTint="66"/>
            <w:hideMark/>
          </w:tcPr>
          <w:p w14:paraId="37F018EE" w14:textId="77777777" w:rsidR="00D86391" w:rsidRPr="004706EC" w:rsidRDefault="00D86391" w:rsidP="00135356">
            <w:pPr>
              <w:pStyle w:val="Paraststabulai"/>
            </w:pPr>
            <w:r w:rsidRPr="004706EC">
              <w:t>Datu tips</w:t>
            </w:r>
          </w:p>
        </w:tc>
        <w:tc>
          <w:tcPr>
            <w:tcW w:w="992" w:type="dxa"/>
            <w:shd w:val="clear" w:color="auto" w:fill="CCC0D9" w:themeFill="accent4" w:themeFillTint="66"/>
          </w:tcPr>
          <w:p w14:paraId="10F9431F" w14:textId="77777777" w:rsidR="00D86391" w:rsidRPr="004706EC" w:rsidRDefault="00D86391" w:rsidP="00135356">
            <w:pPr>
              <w:pStyle w:val="Paraststabulai"/>
            </w:pPr>
            <w:r>
              <w:t>Obligāts</w:t>
            </w:r>
          </w:p>
        </w:tc>
        <w:tc>
          <w:tcPr>
            <w:tcW w:w="4973" w:type="dxa"/>
            <w:shd w:val="clear" w:color="auto" w:fill="CCC0D9" w:themeFill="accent4" w:themeFillTint="66"/>
            <w:hideMark/>
          </w:tcPr>
          <w:p w14:paraId="4590BBE0" w14:textId="77777777" w:rsidR="00D86391" w:rsidRPr="004706EC" w:rsidRDefault="00D86391" w:rsidP="00135356">
            <w:pPr>
              <w:pStyle w:val="Paraststabulai"/>
            </w:pPr>
            <w:r w:rsidRPr="004706EC">
              <w:t>Piezīmes</w:t>
            </w:r>
          </w:p>
        </w:tc>
      </w:tr>
      <w:tr w:rsidR="007E0C3A" w:rsidRPr="00DD2914" w14:paraId="0CA0AE2B" w14:textId="77777777" w:rsidTr="0034657B">
        <w:trPr>
          <w:trHeight w:val="300"/>
        </w:trPr>
        <w:tc>
          <w:tcPr>
            <w:tcW w:w="1139" w:type="dxa"/>
            <w:shd w:val="clear" w:color="auto" w:fill="auto"/>
          </w:tcPr>
          <w:p w14:paraId="28CF2D8A" w14:textId="5ECA8ED6" w:rsidR="007E0C3A" w:rsidRDefault="007E0C3A" w:rsidP="00135356">
            <w:pPr>
              <w:pStyle w:val="Paraststabulai"/>
              <w:rPr>
                <w:lang w:eastAsia="lv-LV"/>
              </w:rPr>
            </w:pPr>
            <w:proofErr w:type="spellStart"/>
            <w:r>
              <w:t>Client</w:t>
            </w:r>
            <w:proofErr w:type="spellEnd"/>
          </w:p>
        </w:tc>
        <w:tc>
          <w:tcPr>
            <w:tcW w:w="1560" w:type="dxa"/>
            <w:shd w:val="clear" w:color="auto" w:fill="auto"/>
          </w:tcPr>
          <w:p w14:paraId="2F12C0FB" w14:textId="19F51F58" w:rsidR="007E0C3A" w:rsidRDefault="00172711" w:rsidP="00135356">
            <w:pPr>
              <w:pStyle w:val="Paraststabulai"/>
            </w:pPr>
            <w:r w:rsidRPr="00172711">
              <w:t>PA9992921</w:t>
            </w:r>
          </w:p>
        </w:tc>
        <w:tc>
          <w:tcPr>
            <w:tcW w:w="1417" w:type="dxa"/>
            <w:shd w:val="clear" w:color="auto" w:fill="auto"/>
          </w:tcPr>
          <w:p w14:paraId="7D821959" w14:textId="529C2B95" w:rsidR="007E0C3A" w:rsidRDefault="007E0C3A" w:rsidP="00135356">
            <w:pPr>
              <w:pStyle w:val="Paraststabulai"/>
            </w:pPr>
            <w:r>
              <w:t>Varchar(11)</w:t>
            </w:r>
          </w:p>
        </w:tc>
        <w:tc>
          <w:tcPr>
            <w:tcW w:w="992" w:type="dxa"/>
          </w:tcPr>
          <w:p w14:paraId="03136612" w14:textId="3D079475" w:rsidR="007E0C3A" w:rsidRDefault="003A40C1" w:rsidP="00135356">
            <w:pPr>
              <w:pStyle w:val="Paraststabulai"/>
            </w:pPr>
            <w:r>
              <w:t>Jā</w:t>
            </w:r>
          </w:p>
        </w:tc>
        <w:tc>
          <w:tcPr>
            <w:tcW w:w="4973" w:type="dxa"/>
            <w:shd w:val="clear" w:color="auto" w:fill="auto"/>
          </w:tcPr>
          <w:p w14:paraId="1A3F6209" w14:textId="6BC02F5C" w:rsidR="007E0C3A" w:rsidRDefault="00172711" w:rsidP="00135356">
            <w:pPr>
              <w:pStyle w:val="Paraststabulai"/>
            </w:pPr>
            <w:r w:rsidRPr="00172711">
              <w:t>eID personas apliecības nr.</w:t>
            </w:r>
          </w:p>
        </w:tc>
      </w:tr>
      <w:tr w:rsidR="002D68B0" w:rsidRPr="00DD2914" w14:paraId="13AA77D2" w14:textId="77777777" w:rsidTr="0034657B">
        <w:trPr>
          <w:trHeight w:val="300"/>
        </w:trPr>
        <w:tc>
          <w:tcPr>
            <w:tcW w:w="1139" w:type="dxa"/>
            <w:shd w:val="clear" w:color="auto" w:fill="auto"/>
          </w:tcPr>
          <w:p w14:paraId="4BA104CC" w14:textId="77DE1F71" w:rsidR="002D68B0" w:rsidRDefault="002D68B0" w:rsidP="002D68B0">
            <w:pPr>
              <w:pStyle w:val="Paraststabulai"/>
            </w:pPr>
            <w:proofErr w:type="spellStart"/>
            <w:r>
              <w:t>BenefitId</w:t>
            </w:r>
            <w:proofErr w:type="spellEnd"/>
          </w:p>
        </w:tc>
        <w:tc>
          <w:tcPr>
            <w:tcW w:w="1560" w:type="dxa"/>
            <w:shd w:val="clear" w:color="auto" w:fill="auto"/>
          </w:tcPr>
          <w:p w14:paraId="7B41E08B" w14:textId="7073F143" w:rsidR="002D68B0" w:rsidRDefault="002D68B0" w:rsidP="002D68B0">
            <w:pPr>
              <w:pStyle w:val="Paraststabulai"/>
              <w:rPr>
                <w:shd w:val="clear" w:color="auto" w:fill="FFFFFF"/>
              </w:rPr>
            </w:pPr>
            <w:r>
              <w:t>1</w:t>
            </w:r>
          </w:p>
        </w:tc>
        <w:tc>
          <w:tcPr>
            <w:tcW w:w="1417" w:type="dxa"/>
            <w:shd w:val="clear" w:color="auto" w:fill="auto"/>
          </w:tcPr>
          <w:p w14:paraId="29503DEB" w14:textId="2AFB948C" w:rsidR="002D68B0" w:rsidRDefault="002D68B0" w:rsidP="002D68B0">
            <w:pPr>
              <w:pStyle w:val="Paraststabulai"/>
            </w:pPr>
            <w:r>
              <w:t>Integer, formāts int64</w:t>
            </w:r>
            <w:r w:rsidRPr="00135356">
              <w:t xml:space="preserve"> </w:t>
            </w:r>
          </w:p>
        </w:tc>
        <w:tc>
          <w:tcPr>
            <w:tcW w:w="992" w:type="dxa"/>
          </w:tcPr>
          <w:p w14:paraId="066418F2" w14:textId="60F77C41" w:rsidR="002D68B0" w:rsidRDefault="002D68B0" w:rsidP="002D68B0">
            <w:pPr>
              <w:pStyle w:val="Paraststabulai"/>
            </w:pPr>
            <w:r>
              <w:t>Jā</w:t>
            </w:r>
          </w:p>
        </w:tc>
        <w:tc>
          <w:tcPr>
            <w:tcW w:w="4973" w:type="dxa"/>
            <w:shd w:val="clear" w:color="auto" w:fill="auto"/>
          </w:tcPr>
          <w:p w14:paraId="1187124A" w14:textId="7A81D9B2" w:rsidR="002D68B0" w:rsidRDefault="002D68B0" w:rsidP="002D68B0">
            <w:pPr>
              <w:pStyle w:val="Paraststabulai"/>
            </w:pPr>
            <w:r>
              <w:t>Atvieglojuma identifikators no cenotāja sistēmas. Tam iepriekš jābūt saņemtam VBN-ā ar “</w:t>
            </w:r>
            <w:r>
              <w:fldChar w:fldCharType="begin"/>
            </w:r>
            <w:r>
              <w:instrText xml:space="preserve"> REF _Ref77243213 \h </w:instrText>
            </w:r>
            <w:r>
              <w:fldChar w:fldCharType="separate"/>
            </w:r>
            <w:r w:rsidR="008C147C" w:rsidRPr="00391DDC">
              <w:t>“POST/API-C/</w:t>
            </w:r>
            <w:r w:rsidR="008C147C">
              <w:t>SendBenefitClassifier</w:t>
            </w:r>
            <w:r w:rsidR="008C147C" w:rsidRPr="00391DDC">
              <w:t xml:space="preserve">” servisa metodes </w:t>
            </w:r>
            <w:r w:rsidR="008C147C">
              <w:t xml:space="preserve"> </w:t>
            </w:r>
            <w:r w:rsidR="008C147C" w:rsidRPr="00391DDC">
              <w:t>pieprasījuma struktūra</w:t>
            </w:r>
            <w:r>
              <w:fldChar w:fldCharType="end"/>
            </w:r>
            <w:r>
              <w:t xml:space="preserve">”.  </w:t>
            </w:r>
          </w:p>
          <w:p w14:paraId="491DB4B6" w14:textId="24402797" w:rsidR="002D68B0" w:rsidRPr="00335826" w:rsidRDefault="002D68B0" w:rsidP="002D68B0">
            <w:pPr>
              <w:pStyle w:val="Paraststabulai"/>
            </w:pPr>
            <w:r>
              <w:t>Par katru unikālu kombināciju: persona,  atvieglojuma spēkā esamības datumi + biļetes tips(veids) + maršruta veids jābūt tikai vienam ierakstam – ar lielāko</w:t>
            </w:r>
            <w:r w:rsidRPr="00366F0E">
              <w:t xml:space="preserve"> </w:t>
            </w:r>
            <w:r>
              <w:t>a</w:t>
            </w:r>
            <w:r w:rsidRPr="00366F0E">
              <w:t>tlaide</w:t>
            </w:r>
            <w:r>
              <w:t>s vai atvieglojuma apmēra procentu</w:t>
            </w:r>
            <w:r w:rsidRPr="00366F0E">
              <w:t>.</w:t>
            </w:r>
            <w:r>
              <w:br/>
              <w:t xml:space="preserve">Piemēram, ja vienai personai cenotāja sistēmā ir gan atvieglojums par invaliditāti, gan par piederību </w:t>
            </w:r>
            <w:proofErr w:type="spellStart"/>
            <w:r>
              <w:t>daudzbērnu</w:t>
            </w:r>
            <w:proofErr w:type="spellEnd"/>
            <w:r>
              <w:t xml:space="preserve"> ģimenei, tad pieprasījumā jāiekļauj</w:t>
            </w:r>
            <w:r w:rsidR="00987F6F">
              <w:t xml:space="preserve"> tikai</w:t>
            </w:r>
            <w:r>
              <w:t xml:space="preserve"> </w:t>
            </w:r>
            <w:proofErr w:type="spellStart"/>
            <w:r>
              <w:t>BenefitId</w:t>
            </w:r>
            <w:proofErr w:type="spellEnd"/>
            <w:r>
              <w:t xml:space="preserve"> ar lielāko atvieglojuma apmēru.</w:t>
            </w:r>
            <w:r w:rsidRPr="00335826">
              <w:rPr>
                <w:sz w:val="18"/>
                <w:szCs w:val="20"/>
              </w:rPr>
              <w:t xml:space="preserve"> </w:t>
            </w:r>
          </w:p>
        </w:tc>
      </w:tr>
      <w:tr w:rsidR="00C66951" w:rsidRPr="00DD2914" w14:paraId="12023A1E" w14:textId="77777777" w:rsidTr="00C66951">
        <w:trPr>
          <w:trHeight w:val="300"/>
        </w:trPr>
        <w:tc>
          <w:tcPr>
            <w:tcW w:w="1139" w:type="dxa"/>
            <w:tcBorders>
              <w:top w:val="single" w:sz="4" w:space="0" w:color="auto"/>
              <w:left w:val="single" w:sz="4" w:space="0" w:color="auto"/>
              <w:bottom w:val="single" w:sz="4" w:space="0" w:color="auto"/>
              <w:right w:val="single" w:sz="4" w:space="0" w:color="auto"/>
            </w:tcBorders>
            <w:shd w:val="clear" w:color="auto" w:fill="auto"/>
          </w:tcPr>
          <w:p w14:paraId="4E0890DB" w14:textId="77777777" w:rsidR="00C66951" w:rsidDel="00135356" w:rsidRDefault="00C66951" w:rsidP="00A95F4F">
            <w:pPr>
              <w:pStyle w:val="Paraststabulai"/>
            </w:pPr>
            <w:proofErr w:type="spellStart"/>
            <w:r>
              <w:t>DateFrom</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9AA0477" w14:textId="77777777" w:rsidR="00C66951" w:rsidRDefault="00C66951" w:rsidP="00A95F4F">
            <w:pPr>
              <w:pStyle w:val="Paraststabulai"/>
              <w:rPr>
                <w:shd w:val="clear" w:color="auto" w:fill="FFFFFF"/>
              </w:rPr>
            </w:pPr>
            <w:r w:rsidRPr="00C66951">
              <w:rPr>
                <w:shd w:val="clear" w:color="auto" w:fill="FFFFFF"/>
              </w:rPr>
              <w:t>2022-01-12T00:00:00+02:00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7A1A14" w14:textId="16364D2A" w:rsidR="00C66951" w:rsidRDefault="00C66951" w:rsidP="00A95F4F">
            <w:pPr>
              <w:pStyle w:val="Paraststabulai"/>
            </w:pPr>
            <w:r w:rsidRPr="0007428C">
              <w:t>Char(25)</w:t>
            </w:r>
          </w:p>
        </w:tc>
        <w:tc>
          <w:tcPr>
            <w:tcW w:w="992" w:type="dxa"/>
            <w:tcBorders>
              <w:top w:val="single" w:sz="4" w:space="0" w:color="auto"/>
              <w:left w:val="single" w:sz="4" w:space="0" w:color="auto"/>
              <w:bottom w:val="single" w:sz="4" w:space="0" w:color="auto"/>
              <w:right w:val="single" w:sz="4" w:space="0" w:color="auto"/>
            </w:tcBorders>
          </w:tcPr>
          <w:p w14:paraId="49474ABB" w14:textId="77777777" w:rsidR="00C66951" w:rsidRDefault="00C66951" w:rsidP="00A95F4F">
            <w:pPr>
              <w:pStyle w:val="Paraststabulai"/>
            </w:pPr>
            <w:r>
              <w:t>Jā</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4F0ABD20" w14:textId="76916C5D" w:rsidR="00C66951" w:rsidRDefault="00C66951" w:rsidP="00A95F4F">
            <w:pPr>
              <w:pStyle w:val="Paraststabulai"/>
            </w:pPr>
            <w:r w:rsidRPr="0007428C">
              <w:t>Atvieglojuma</w:t>
            </w:r>
            <w:r>
              <w:t xml:space="preserve"> personai</w:t>
            </w:r>
            <w:r w:rsidRPr="0007428C">
              <w:t xml:space="preserve"> spēkā </w:t>
            </w:r>
            <w:r>
              <w:t>no</w:t>
            </w:r>
            <w:r w:rsidRPr="0007428C">
              <w:t xml:space="preserve"> datums</w:t>
            </w:r>
            <w:r w:rsidR="00391DDC">
              <w:t xml:space="preserve">, </w:t>
            </w:r>
            <w:r w:rsidRPr="0007428C">
              <w:t>laiks</w:t>
            </w:r>
            <w:r>
              <w:t xml:space="preserve"> </w:t>
            </w:r>
            <w:r w:rsidRPr="0007428C">
              <w:t>ar iekļautu laika zonu</w:t>
            </w:r>
            <w:r>
              <w:t>.</w:t>
            </w:r>
          </w:p>
          <w:p w14:paraId="5EDF932B" w14:textId="77777777" w:rsidR="00C66951" w:rsidRDefault="00C66951" w:rsidP="00A95F4F">
            <w:pPr>
              <w:pStyle w:val="Paraststabulai"/>
            </w:pPr>
            <w:r>
              <w:t>BMAS specifikācijā: nav.</w:t>
            </w:r>
          </w:p>
          <w:p w14:paraId="59FE2CAC" w14:textId="77777777" w:rsidR="001379A3" w:rsidRDefault="00391DDC" w:rsidP="001379A3">
            <w:pPr>
              <w:pStyle w:val="Paraststabulai"/>
            </w:pPr>
            <w:r>
              <w:t>Nedrīkst būt mazāks par</w:t>
            </w:r>
          </w:p>
          <w:p w14:paraId="1C955FB3" w14:textId="77777777" w:rsidR="008C147C" w:rsidRPr="00391DDC" w:rsidRDefault="001379A3" w:rsidP="008C147C">
            <w:pPr>
              <w:pStyle w:val="Paraststabulai"/>
            </w:pPr>
            <w:r>
              <w:t>“</w:t>
            </w:r>
            <w:r w:rsidR="00391DDC">
              <w:fldChar w:fldCharType="begin"/>
            </w:r>
            <w:r w:rsidR="00391DDC">
              <w:instrText xml:space="preserve"> REF _Ref74566422 \h </w:instrText>
            </w:r>
            <w:r w:rsidR="000E2915">
              <w:instrText xml:space="preserve"> \* MERGEFORMAT </w:instrText>
            </w:r>
            <w:r w:rsidR="00391DDC">
              <w:fldChar w:fldCharType="separate"/>
            </w:r>
            <w:r w:rsidR="008C147C" w:rsidRPr="00391DDC">
              <w:t>“POST/API-C/</w:t>
            </w:r>
            <w:r w:rsidR="008C147C">
              <w:t>SendBenefitClassifier</w:t>
            </w:r>
            <w:r w:rsidR="008C147C" w:rsidRPr="00391DDC">
              <w:t xml:space="preserve">” servisa metodes </w:t>
            </w:r>
            <w:r w:rsidR="008C147C">
              <w:t xml:space="preserve"> </w:t>
            </w:r>
            <w:r w:rsidR="008C147C" w:rsidRPr="00391DDC">
              <w:t>pieprasījuma struktūra</w:t>
            </w:r>
          </w:p>
          <w:p w14:paraId="6A06629E" w14:textId="7580B3A0" w:rsidR="00391DDC" w:rsidRDefault="00391DDC" w:rsidP="001379A3">
            <w:pPr>
              <w:pStyle w:val="Paraststabulai"/>
            </w:pPr>
            <w:r>
              <w:fldChar w:fldCharType="end"/>
            </w:r>
            <w:r>
              <w:t xml:space="preserve"> doto atvieglojuma spēkā no datumu, laiku.</w:t>
            </w:r>
          </w:p>
        </w:tc>
      </w:tr>
      <w:tr w:rsidR="00C66951" w:rsidRPr="00DD2914" w14:paraId="7DD78DF9" w14:textId="77777777" w:rsidTr="0034657B">
        <w:trPr>
          <w:trHeight w:val="300"/>
        </w:trPr>
        <w:tc>
          <w:tcPr>
            <w:tcW w:w="1139" w:type="dxa"/>
            <w:shd w:val="clear" w:color="auto" w:fill="auto"/>
          </w:tcPr>
          <w:p w14:paraId="3418CADD" w14:textId="7164421C" w:rsidR="00C66951" w:rsidRDefault="00C66951" w:rsidP="00C66951">
            <w:pPr>
              <w:pStyle w:val="Paraststabulai"/>
            </w:pPr>
            <w:r>
              <w:t>DateTo</w:t>
            </w:r>
          </w:p>
        </w:tc>
        <w:tc>
          <w:tcPr>
            <w:tcW w:w="1560" w:type="dxa"/>
            <w:shd w:val="clear" w:color="auto" w:fill="auto"/>
          </w:tcPr>
          <w:p w14:paraId="362B59C0" w14:textId="1BBFC55B" w:rsidR="00C66951" w:rsidRDefault="00C66951" w:rsidP="00C66951">
            <w:pPr>
              <w:pStyle w:val="Paraststabulai"/>
              <w:rPr>
                <w:shd w:val="clear" w:color="auto" w:fill="FFFFFF"/>
              </w:rPr>
            </w:pPr>
            <w:r w:rsidRPr="0007428C">
              <w:t>2022-12-</w:t>
            </w:r>
            <w:r>
              <w:t>11</w:t>
            </w:r>
            <w:r w:rsidRPr="0007428C">
              <w:t>T23:59:59+02:00</w:t>
            </w:r>
          </w:p>
        </w:tc>
        <w:tc>
          <w:tcPr>
            <w:tcW w:w="1417" w:type="dxa"/>
            <w:shd w:val="clear" w:color="auto" w:fill="auto"/>
          </w:tcPr>
          <w:p w14:paraId="381EEFF2" w14:textId="124A8BF6" w:rsidR="00C66951" w:rsidRDefault="00C66951" w:rsidP="00C66951">
            <w:pPr>
              <w:pStyle w:val="Paraststabulai"/>
            </w:pPr>
            <w:r w:rsidRPr="0007428C">
              <w:t>Char(25)</w:t>
            </w:r>
          </w:p>
        </w:tc>
        <w:tc>
          <w:tcPr>
            <w:tcW w:w="992" w:type="dxa"/>
          </w:tcPr>
          <w:p w14:paraId="15E7DE8C" w14:textId="33A871D5" w:rsidR="00C66951" w:rsidRDefault="00C66951" w:rsidP="00C66951">
            <w:pPr>
              <w:pStyle w:val="Paraststabulai"/>
            </w:pPr>
            <w:r>
              <w:t>Nē</w:t>
            </w:r>
          </w:p>
        </w:tc>
        <w:tc>
          <w:tcPr>
            <w:tcW w:w="4973" w:type="dxa"/>
            <w:shd w:val="clear" w:color="auto" w:fill="auto"/>
          </w:tcPr>
          <w:p w14:paraId="295DB981" w14:textId="67096024" w:rsidR="00C66951" w:rsidRDefault="00C66951" w:rsidP="00C66951">
            <w:pPr>
              <w:pStyle w:val="Paraststabulai"/>
            </w:pPr>
            <w:r w:rsidRPr="0007428C">
              <w:t>Atvieglojuma</w:t>
            </w:r>
            <w:r>
              <w:t xml:space="preserve"> personai</w:t>
            </w:r>
            <w:r w:rsidRPr="0007428C">
              <w:t xml:space="preserve"> spēkā līdz datums</w:t>
            </w:r>
            <w:r w:rsidR="00391DDC">
              <w:t xml:space="preserve">, </w:t>
            </w:r>
            <w:r w:rsidRPr="0007428C">
              <w:t>laiks</w:t>
            </w:r>
            <w:r>
              <w:t xml:space="preserve"> </w:t>
            </w:r>
            <w:r w:rsidRPr="0007428C">
              <w:t>ar iekļautu laika zonu</w:t>
            </w:r>
            <w:r>
              <w:t>.</w:t>
            </w:r>
          </w:p>
          <w:p w14:paraId="4C5F8B44" w14:textId="56C86DD5" w:rsidR="00C66951" w:rsidRDefault="00C66951" w:rsidP="00C66951">
            <w:pPr>
              <w:pStyle w:val="Paraststabulai"/>
            </w:pPr>
            <w:r>
              <w:t>BMAS specifikācijā: nav.</w:t>
            </w:r>
          </w:p>
          <w:p w14:paraId="405BD568" w14:textId="0A22CA99" w:rsidR="00C66951" w:rsidRDefault="00C66951" w:rsidP="00C66951">
            <w:pPr>
              <w:pStyle w:val="Paraststabulai"/>
            </w:pPr>
            <w:r>
              <w:t xml:space="preserve">Ja tukšs, tad atvieglojums </w:t>
            </w:r>
            <w:proofErr w:type="spellStart"/>
            <w:r>
              <w:t>kokrētajai</w:t>
            </w:r>
            <w:proofErr w:type="spellEnd"/>
            <w:r>
              <w:t xml:space="preserve"> personai ir beztermiņa.</w:t>
            </w:r>
          </w:p>
          <w:p w14:paraId="35EEF158" w14:textId="77777777" w:rsidR="001379A3" w:rsidRDefault="00391DDC" w:rsidP="001379A3">
            <w:pPr>
              <w:pStyle w:val="Paraststabulai"/>
            </w:pPr>
            <w:r>
              <w:t>Nedrīkst būt lielāks par</w:t>
            </w:r>
          </w:p>
          <w:p w14:paraId="1E500AD0" w14:textId="1B6DDD56" w:rsidR="001379A3" w:rsidRDefault="00391DDC" w:rsidP="001379A3">
            <w:pPr>
              <w:pStyle w:val="Paraststabulai"/>
            </w:pPr>
            <w:r>
              <w:t>“</w:t>
            </w:r>
            <w:r w:rsidR="001379A3">
              <w:fldChar w:fldCharType="begin"/>
            </w:r>
            <w:r w:rsidR="001379A3">
              <w:instrText xml:space="preserve"> REF _Ref77243146 \h </w:instrText>
            </w:r>
            <w:r w:rsidR="001379A3">
              <w:fldChar w:fldCharType="separate"/>
            </w:r>
            <w:r w:rsidR="008C147C" w:rsidRPr="00391DDC">
              <w:t>“POST/API-C/</w:t>
            </w:r>
            <w:r w:rsidR="008C147C">
              <w:t>SendBenefitClassifier</w:t>
            </w:r>
            <w:r w:rsidR="008C147C" w:rsidRPr="00391DDC">
              <w:t xml:space="preserve">” servisa metodes </w:t>
            </w:r>
            <w:r w:rsidR="008C147C">
              <w:t xml:space="preserve"> </w:t>
            </w:r>
            <w:r w:rsidR="008C147C" w:rsidRPr="00391DDC">
              <w:t>pieprasījuma struktūra</w:t>
            </w:r>
            <w:r w:rsidR="001379A3">
              <w:fldChar w:fldCharType="end"/>
            </w:r>
            <w:r>
              <w:t>”</w:t>
            </w:r>
          </w:p>
          <w:p w14:paraId="7B516D35" w14:textId="7FBB921E" w:rsidR="00391DDC" w:rsidRDefault="00391DDC" w:rsidP="00C66951">
            <w:pPr>
              <w:pStyle w:val="Paraststabulai"/>
            </w:pPr>
            <w:r>
              <w:t>doto atvieglojuma spēkā līdz datumu, laiku.</w:t>
            </w:r>
          </w:p>
        </w:tc>
      </w:tr>
    </w:tbl>
    <w:p w14:paraId="5A093BAB" w14:textId="5B6EEB7F" w:rsidR="007E0B84" w:rsidRDefault="007E0B84" w:rsidP="00EA5BDD">
      <w:pPr>
        <w:pStyle w:val="Heading3"/>
      </w:pPr>
      <w:bookmarkStart w:id="73" w:name="_Ref74566508"/>
      <w:bookmarkStart w:id="74" w:name="_Toc101528027"/>
      <w:r w:rsidRPr="00055DF7">
        <w:t>“</w:t>
      </w:r>
      <w:r>
        <w:t>POST/API-C/</w:t>
      </w:r>
      <w:r w:rsidR="000559A9">
        <w:t>Send</w:t>
      </w:r>
      <w:r>
        <w:t>Client</w:t>
      </w:r>
      <w:r w:rsidR="00424C88">
        <w:t>WithDiscount</w:t>
      </w:r>
      <w:r w:rsidRPr="00055DF7">
        <w:t xml:space="preserve">” </w:t>
      </w:r>
      <w:r w:rsidR="00985E99">
        <w:t xml:space="preserve">servisa metodes </w:t>
      </w:r>
      <w:r>
        <w:t>pieprasījuma struktūra</w:t>
      </w:r>
      <w:bookmarkEnd w:id="73"/>
      <w:bookmarkEnd w:id="74"/>
    </w:p>
    <w:p w14:paraId="223DC6DE" w14:textId="72FE26B1" w:rsidR="00987F6F" w:rsidRDefault="00987F6F" w:rsidP="00987F6F">
      <w:r>
        <w:t>Saraksts.</w:t>
      </w:r>
      <w:r w:rsidR="001C0C61">
        <w:t xml:space="preserve"> </w:t>
      </w:r>
    </w:p>
    <w:p w14:paraId="1F08A90D" w14:textId="1D7F6189" w:rsidR="00987F6F" w:rsidRDefault="00987F6F" w:rsidP="00987F6F">
      <w:r>
        <w:t xml:space="preserve">Metode paredzēta klientu, kuriem pienākas braukšanas maksas atvieglojumi  VBN, datu papildināšanai, izmainīšanai vai </w:t>
      </w:r>
      <w:r w:rsidR="008D5453">
        <w:t>anulēšanai</w:t>
      </w:r>
      <w:r>
        <w:t xml:space="preserve"> atsevišķu ierakstu līmenī. </w:t>
      </w:r>
    </w:p>
    <w:p w14:paraId="14AF13D9" w14:textId="500B680A" w:rsidR="006A35B7" w:rsidRDefault="00987F6F" w:rsidP="006A35B7">
      <w:r>
        <w:t xml:space="preserve">Metode attiecas uz </w:t>
      </w:r>
      <w:r w:rsidR="006A35B7">
        <w:t xml:space="preserve"> konkrētā cenotāja</w:t>
      </w:r>
      <w:r>
        <w:t xml:space="preserve"> datiem</w:t>
      </w:r>
      <w:r w:rsidR="006A35B7">
        <w:t xml:space="preserve"> (API-A Login metodē norādītā </w:t>
      </w:r>
      <w:proofErr w:type="spellStart"/>
      <w:r w:rsidR="006A35B7">
        <w:t>Member</w:t>
      </w:r>
      <w:proofErr w:type="spellEnd"/>
      <w:r w:rsidR="006A35B7">
        <w:t>).</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418"/>
        <w:gridCol w:w="1417"/>
        <w:gridCol w:w="993"/>
        <w:gridCol w:w="4547"/>
      </w:tblGrid>
      <w:tr w:rsidR="007E0B84" w:rsidRPr="004706EC" w14:paraId="7800A27F" w14:textId="77777777" w:rsidTr="001A5235">
        <w:trPr>
          <w:trHeight w:val="675"/>
        </w:trPr>
        <w:tc>
          <w:tcPr>
            <w:tcW w:w="1706" w:type="dxa"/>
            <w:shd w:val="clear" w:color="auto" w:fill="CCC0D9" w:themeFill="accent4" w:themeFillTint="66"/>
            <w:hideMark/>
          </w:tcPr>
          <w:p w14:paraId="392BA649" w14:textId="77777777" w:rsidR="007E0B84" w:rsidRPr="004706EC" w:rsidRDefault="007E0B84" w:rsidP="00135356">
            <w:pPr>
              <w:pStyle w:val="Paraststabulai"/>
            </w:pPr>
            <w:r w:rsidRPr="004706EC">
              <w:t>Lauks</w:t>
            </w:r>
          </w:p>
        </w:tc>
        <w:tc>
          <w:tcPr>
            <w:tcW w:w="1418" w:type="dxa"/>
            <w:shd w:val="clear" w:color="auto" w:fill="CCC0D9" w:themeFill="accent4" w:themeFillTint="66"/>
            <w:hideMark/>
          </w:tcPr>
          <w:p w14:paraId="5A9704CD" w14:textId="77777777" w:rsidR="007E0B84" w:rsidRPr="004706EC" w:rsidRDefault="007E0B84" w:rsidP="00135356">
            <w:pPr>
              <w:pStyle w:val="Paraststabulai"/>
            </w:pPr>
            <w:r w:rsidRPr="004706EC">
              <w:t>Piemēra dati</w:t>
            </w:r>
          </w:p>
        </w:tc>
        <w:tc>
          <w:tcPr>
            <w:tcW w:w="1417" w:type="dxa"/>
            <w:shd w:val="clear" w:color="auto" w:fill="CCC0D9" w:themeFill="accent4" w:themeFillTint="66"/>
            <w:hideMark/>
          </w:tcPr>
          <w:p w14:paraId="6EA014D8" w14:textId="77777777" w:rsidR="007E0B84" w:rsidRPr="004706EC" w:rsidRDefault="007E0B84" w:rsidP="00135356">
            <w:pPr>
              <w:pStyle w:val="Paraststabulai"/>
            </w:pPr>
            <w:r w:rsidRPr="004706EC">
              <w:t>Datu tips</w:t>
            </w:r>
          </w:p>
        </w:tc>
        <w:tc>
          <w:tcPr>
            <w:tcW w:w="993" w:type="dxa"/>
            <w:shd w:val="clear" w:color="auto" w:fill="CCC0D9" w:themeFill="accent4" w:themeFillTint="66"/>
          </w:tcPr>
          <w:p w14:paraId="0E4CA3A6" w14:textId="77777777" w:rsidR="007E0B84" w:rsidRPr="004706EC" w:rsidRDefault="007E0B84" w:rsidP="00135356">
            <w:pPr>
              <w:pStyle w:val="Paraststabulai"/>
            </w:pPr>
            <w:r>
              <w:t>Obligāts</w:t>
            </w:r>
          </w:p>
        </w:tc>
        <w:tc>
          <w:tcPr>
            <w:tcW w:w="4547" w:type="dxa"/>
            <w:shd w:val="clear" w:color="auto" w:fill="CCC0D9" w:themeFill="accent4" w:themeFillTint="66"/>
            <w:hideMark/>
          </w:tcPr>
          <w:p w14:paraId="2D2ED07A" w14:textId="77777777" w:rsidR="007E0B84" w:rsidRPr="004706EC" w:rsidRDefault="007E0B84" w:rsidP="00135356">
            <w:pPr>
              <w:pStyle w:val="Paraststabulai"/>
            </w:pPr>
            <w:r w:rsidRPr="004706EC">
              <w:t>Piezīmes</w:t>
            </w:r>
          </w:p>
        </w:tc>
      </w:tr>
      <w:tr w:rsidR="007E0B84" w:rsidRPr="00DD2914" w14:paraId="3AA2B556" w14:textId="77777777" w:rsidTr="001A5235">
        <w:trPr>
          <w:trHeight w:val="300"/>
        </w:trPr>
        <w:tc>
          <w:tcPr>
            <w:tcW w:w="1706" w:type="dxa"/>
            <w:shd w:val="clear" w:color="auto" w:fill="auto"/>
          </w:tcPr>
          <w:p w14:paraId="4B66DB98" w14:textId="77777777" w:rsidR="007E0B84" w:rsidRDefault="007E0B84" w:rsidP="00135356">
            <w:pPr>
              <w:pStyle w:val="Paraststabulai"/>
              <w:rPr>
                <w:lang w:eastAsia="lv-LV"/>
              </w:rPr>
            </w:pPr>
            <w:proofErr w:type="spellStart"/>
            <w:r>
              <w:t>Client</w:t>
            </w:r>
            <w:proofErr w:type="spellEnd"/>
          </w:p>
        </w:tc>
        <w:tc>
          <w:tcPr>
            <w:tcW w:w="1418" w:type="dxa"/>
            <w:shd w:val="clear" w:color="auto" w:fill="auto"/>
          </w:tcPr>
          <w:p w14:paraId="440340FE" w14:textId="6EE6BDE6" w:rsidR="007E0B84" w:rsidRDefault="00172711" w:rsidP="00135356">
            <w:pPr>
              <w:pStyle w:val="Paraststabulai"/>
            </w:pPr>
            <w:r w:rsidRPr="004E4A02">
              <w:t>PA9992921</w:t>
            </w:r>
          </w:p>
        </w:tc>
        <w:tc>
          <w:tcPr>
            <w:tcW w:w="1417" w:type="dxa"/>
            <w:shd w:val="clear" w:color="auto" w:fill="auto"/>
          </w:tcPr>
          <w:p w14:paraId="4BE123E5" w14:textId="77777777" w:rsidR="007E0B84" w:rsidRDefault="007E0B84" w:rsidP="00135356">
            <w:pPr>
              <w:pStyle w:val="Paraststabulai"/>
            </w:pPr>
            <w:r>
              <w:t>Varchar(11)</w:t>
            </w:r>
          </w:p>
        </w:tc>
        <w:tc>
          <w:tcPr>
            <w:tcW w:w="993" w:type="dxa"/>
          </w:tcPr>
          <w:p w14:paraId="172AD6F2" w14:textId="77777777" w:rsidR="007E0B84" w:rsidRDefault="007E0B84" w:rsidP="00135356">
            <w:pPr>
              <w:pStyle w:val="Paraststabulai"/>
            </w:pPr>
            <w:r>
              <w:t>Jā</w:t>
            </w:r>
          </w:p>
        </w:tc>
        <w:tc>
          <w:tcPr>
            <w:tcW w:w="4547" w:type="dxa"/>
            <w:shd w:val="clear" w:color="auto" w:fill="auto"/>
          </w:tcPr>
          <w:p w14:paraId="6184B1B7" w14:textId="25101106" w:rsidR="007E0B84" w:rsidRDefault="00172711" w:rsidP="00135356">
            <w:pPr>
              <w:pStyle w:val="Paraststabulai"/>
            </w:pPr>
            <w:r w:rsidRPr="00172711">
              <w:t>eID personas apliecības nr.</w:t>
            </w:r>
          </w:p>
        </w:tc>
      </w:tr>
      <w:tr w:rsidR="009B2D0C" w:rsidRPr="00DD2914" w14:paraId="700963C5" w14:textId="77777777" w:rsidTr="001A5235">
        <w:trPr>
          <w:trHeight w:val="300"/>
        </w:trPr>
        <w:tc>
          <w:tcPr>
            <w:tcW w:w="1706" w:type="dxa"/>
            <w:shd w:val="clear" w:color="auto" w:fill="auto"/>
          </w:tcPr>
          <w:p w14:paraId="7BA8D10C" w14:textId="4D6889C6" w:rsidR="009B2D0C" w:rsidRDefault="009B2D0C" w:rsidP="00BD4F77">
            <w:pPr>
              <w:pStyle w:val="Paraststabulai"/>
            </w:pPr>
            <w:proofErr w:type="spellStart"/>
            <w:r>
              <w:t>IsValid</w:t>
            </w:r>
            <w:proofErr w:type="spellEnd"/>
          </w:p>
        </w:tc>
        <w:tc>
          <w:tcPr>
            <w:tcW w:w="1418" w:type="dxa"/>
            <w:shd w:val="clear" w:color="auto" w:fill="auto"/>
          </w:tcPr>
          <w:p w14:paraId="1668B7D7" w14:textId="04BA4971" w:rsidR="009B2D0C" w:rsidRDefault="009B2D0C" w:rsidP="00BD4F77">
            <w:pPr>
              <w:pStyle w:val="Paraststabulai"/>
            </w:pPr>
            <w:proofErr w:type="spellStart"/>
            <w:r>
              <w:t>True</w:t>
            </w:r>
            <w:proofErr w:type="spellEnd"/>
          </w:p>
        </w:tc>
        <w:tc>
          <w:tcPr>
            <w:tcW w:w="1417" w:type="dxa"/>
            <w:shd w:val="clear" w:color="auto" w:fill="auto"/>
          </w:tcPr>
          <w:p w14:paraId="4A617DF5" w14:textId="1A765E75" w:rsidR="009B2D0C" w:rsidRDefault="009B2D0C" w:rsidP="00BD4F77">
            <w:pPr>
              <w:pStyle w:val="Paraststabulai"/>
            </w:pPr>
            <w:r>
              <w:t>Boolean</w:t>
            </w:r>
          </w:p>
        </w:tc>
        <w:tc>
          <w:tcPr>
            <w:tcW w:w="993" w:type="dxa"/>
          </w:tcPr>
          <w:p w14:paraId="192A0B74" w14:textId="25146A26" w:rsidR="009B2D0C" w:rsidRDefault="009B2D0C" w:rsidP="00BD4F77">
            <w:pPr>
              <w:pStyle w:val="Paraststabulai"/>
            </w:pPr>
            <w:r>
              <w:t>Jā</w:t>
            </w:r>
          </w:p>
        </w:tc>
        <w:tc>
          <w:tcPr>
            <w:tcW w:w="4547" w:type="dxa"/>
            <w:shd w:val="clear" w:color="auto" w:fill="auto"/>
          </w:tcPr>
          <w:p w14:paraId="7A1E21EA" w14:textId="7107FE06" w:rsidR="00EC210C" w:rsidRDefault="009B2D0C" w:rsidP="00BD4F77">
            <w:pPr>
              <w:pStyle w:val="Paraststabulai"/>
            </w:pPr>
            <w:r>
              <w:t xml:space="preserve">Pazīme, vai ieraksts ir izmantojams BMA piemērošanā. </w:t>
            </w:r>
          </w:p>
          <w:p w14:paraId="5AA91B4C" w14:textId="536AE6B7" w:rsidR="00EC210C" w:rsidRDefault="00EC210C" w:rsidP="00BD4F77">
            <w:pPr>
              <w:pStyle w:val="Paraststabulai"/>
            </w:pPr>
            <w:r w:rsidRPr="00EC210C">
              <w:rPr>
                <w:u w:val="single"/>
              </w:rPr>
              <w:t xml:space="preserve">Ja vērtība ir </w:t>
            </w:r>
            <w:proofErr w:type="spellStart"/>
            <w:r w:rsidRPr="00EC210C">
              <w:rPr>
                <w:u w:val="single"/>
              </w:rPr>
              <w:t>true</w:t>
            </w:r>
            <w:proofErr w:type="spellEnd"/>
            <w:r w:rsidRPr="00EC210C">
              <w:rPr>
                <w:u w:val="single"/>
              </w:rPr>
              <w:t xml:space="preserve"> un VBN jau eksistē derīgs ieraksts </w:t>
            </w:r>
            <w:r w:rsidRPr="00EC210C">
              <w:t xml:space="preserve">ar lauka </w:t>
            </w:r>
            <w:proofErr w:type="spellStart"/>
            <w:r w:rsidRPr="00EC210C">
              <w:t>Client</w:t>
            </w:r>
            <w:proofErr w:type="spellEnd"/>
            <w:r w:rsidRPr="00EC210C">
              <w:t xml:space="preserve"> vērtību kombinācijā ar </w:t>
            </w:r>
            <w:proofErr w:type="spellStart"/>
            <w:r w:rsidRPr="00EC210C">
              <w:t>BenefitId</w:t>
            </w:r>
            <w:proofErr w:type="spellEnd"/>
            <w:r w:rsidRPr="00EC210C">
              <w:t xml:space="preserve"> vērtību</w:t>
            </w:r>
            <w:r>
              <w:t>, tad VBN tiks veikta atrastā ieraksta lauku vērtību aktualizēšana.</w:t>
            </w:r>
          </w:p>
          <w:p w14:paraId="4721E747" w14:textId="249E0B35" w:rsidR="00EC210C" w:rsidRDefault="00EC210C" w:rsidP="00EC210C">
            <w:pPr>
              <w:pStyle w:val="Paraststabulai"/>
              <w:spacing w:before="0"/>
            </w:pPr>
            <w:r w:rsidRPr="00EC210C">
              <w:rPr>
                <w:u w:val="single"/>
              </w:rPr>
              <w:t xml:space="preserve">Ja vērtība ir </w:t>
            </w:r>
            <w:proofErr w:type="spellStart"/>
            <w:r w:rsidRPr="00EC210C">
              <w:rPr>
                <w:u w:val="single"/>
              </w:rPr>
              <w:t>true</w:t>
            </w:r>
            <w:proofErr w:type="spellEnd"/>
            <w:r w:rsidRPr="00EC210C">
              <w:rPr>
                <w:u w:val="single"/>
              </w:rPr>
              <w:t xml:space="preserve"> un VBN neeksistē derīgs ieraksts</w:t>
            </w:r>
            <w:r>
              <w:t xml:space="preserve"> ar lauka </w:t>
            </w:r>
            <w:proofErr w:type="spellStart"/>
            <w:r w:rsidRPr="00EC210C">
              <w:t>Client</w:t>
            </w:r>
            <w:proofErr w:type="spellEnd"/>
            <w:r w:rsidRPr="00EC210C">
              <w:t xml:space="preserve"> vērtīb</w:t>
            </w:r>
            <w:r>
              <w:t>u</w:t>
            </w:r>
            <w:r w:rsidRPr="00EC210C">
              <w:t xml:space="preserve"> kombinācij</w:t>
            </w:r>
            <w:r>
              <w:t>ā</w:t>
            </w:r>
            <w:r w:rsidRPr="00EC210C">
              <w:t xml:space="preserve"> </w:t>
            </w:r>
            <w:r>
              <w:t xml:space="preserve">ar </w:t>
            </w:r>
            <w:proofErr w:type="spellStart"/>
            <w:r>
              <w:t>BenefitId</w:t>
            </w:r>
            <w:proofErr w:type="spellEnd"/>
            <w:r>
              <w:t xml:space="preserve"> vērtību, tad VBN tiks veikta saņemto datu pievienošana. </w:t>
            </w:r>
          </w:p>
          <w:p w14:paraId="0BECB37A" w14:textId="1CAE4C62" w:rsidR="009B2D0C" w:rsidRDefault="009B2D0C" w:rsidP="00BD4F77">
            <w:pPr>
              <w:pStyle w:val="Paraststabulai"/>
            </w:pPr>
            <w:r w:rsidRPr="00EC210C">
              <w:rPr>
                <w:u w:val="single"/>
              </w:rPr>
              <w:t xml:space="preserve">Ja vērtība ir </w:t>
            </w:r>
            <w:proofErr w:type="spellStart"/>
            <w:r w:rsidRPr="00EC210C">
              <w:rPr>
                <w:u w:val="single"/>
              </w:rPr>
              <w:t>false</w:t>
            </w:r>
            <w:proofErr w:type="spellEnd"/>
            <w:r>
              <w:t>, ta</w:t>
            </w:r>
            <w:r w:rsidR="00EC210C">
              <w:t xml:space="preserve">d anulē visus </w:t>
            </w:r>
            <w:proofErr w:type="spellStart"/>
            <w:r w:rsidR="00EC210C">
              <w:t>Client</w:t>
            </w:r>
            <w:proofErr w:type="spellEnd"/>
            <w:r w:rsidR="00EC210C">
              <w:t xml:space="preserve"> ierakstus, ja </w:t>
            </w:r>
            <w:proofErr w:type="spellStart"/>
            <w:r w:rsidR="00EC210C">
              <w:t>BenefitId</w:t>
            </w:r>
            <w:proofErr w:type="spellEnd"/>
            <w:r w:rsidR="00EC210C">
              <w:t xml:space="preserve"> nav norādīts</w:t>
            </w:r>
            <w:r w:rsidR="00010921">
              <w:t>,</w:t>
            </w:r>
            <w:r w:rsidR="00EC210C">
              <w:t xml:space="preserve"> VAI anulē ierakstu, kas atbilst lauka </w:t>
            </w:r>
            <w:proofErr w:type="spellStart"/>
            <w:r w:rsidR="00EC210C">
              <w:t>BenefitId</w:t>
            </w:r>
            <w:proofErr w:type="spellEnd"/>
            <w:r w:rsidR="00EC210C">
              <w:t xml:space="preserve">  vērtībai.</w:t>
            </w:r>
          </w:p>
          <w:p w14:paraId="1926CDC9" w14:textId="77777777" w:rsidR="00AB3DBC" w:rsidRDefault="00AB3DBC" w:rsidP="00AB3DBC">
            <w:pPr>
              <w:pStyle w:val="Paraststabulai"/>
            </w:pPr>
            <w:r>
              <w:t xml:space="preserve">VBN, izpildot metodi, vispirms veiks operācijas ar visiem pieprasījuma ierakstiem, kuriem </w:t>
            </w:r>
            <w:proofErr w:type="spellStart"/>
            <w:r>
              <w:t>IsValid</w:t>
            </w:r>
            <w:proofErr w:type="spellEnd"/>
            <w:r>
              <w:t>=</w:t>
            </w:r>
            <w:proofErr w:type="spellStart"/>
            <w:r>
              <w:t>false</w:t>
            </w:r>
            <w:proofErr w:type="spellEnd"/>
            <w:r>
              <w:t xml:space="preserve"> un tikai pēc tam izpildīs operācijas ar ierakstiem, kuriem </w:t>
            </w:r>
            <w:proofErr w:type="spellStart"/>
            <w:r>
              <w:t>IsValid</w:t>
            </w:r>
            <w:proofErr w:type="spellEnd"/>
            <w:r>
              <w:t>=</w:t>
            </w:r>
            <w:proofErr w:type="spellStart"/>
            <w:r>
              <w:t>true</w:t>
            </w:r>
            <w:proofErr w:type="spellEnd"/>
            <w:r>
              <w:t>.</w:t>
            </w:r>
          </w:p>
          <w:p w14:paraId="4A73871E" w14:textId="5B132851" w:rsidR="005F04A5" w:rsidRDefault="005F04A5" w:rsidP="00BD4F77">
            <w:pPr>
              <w:pStyle w:val="Paraststabulai"/>
            </w:pPr>
            <w:r>
              <w:t>Šajā piezīmēs dotie scenāriji aptver visas iespējamās situācijas:</w:t>
            </w:r>
          </w:p>
          <w:p w14:paraId="23C3DBC3" w14:textId="5A3BDF0E" w:rsidR="005F04A5" w:rsidRDefault="005F04A5" w:rsidP="005F04A5">
            <w:pPr>
              <w:pStyle w:val="Paraststabulai"/>
              <w:numPr>
                <w:ilvl w:val="0"/>
                <w:numId w:val="36"/>
              </w:numPr>
            </w:pPr>
            <w:r>
              <w:t>Jaunas personas ar tām piešķirtiem atvieglojumiem;</w:t>
            </w:r>
          </w:p>
          <w:p w14:paraId="7DFF30A6" w14:textId="4D7DB19E" w:rsidR="005F04A5" w:rsidRDefault="005F04A5" w:rsidP="005F04A5">
            <w:pPr>
              <w:pStyle w:val="Paraststabulai"/>
              <w:numPr>
                <w:ilvl w:val="0"/>
                <w:numId w:val="36"/>
              </w:numPr>
            </w:pPr>
            <w:r>
              <w:t>Izmaiņu dati par personām, kurām piešķirti (pievienoti jauni) atvieglojumi, vai stājies spēkā jauns identifikācijas līdzeklis;</w:t>
            </w:r>
          </w:p>
          <w:p w14:paraId="7D0626BF" w14:textId="67DEE850" w:rsidR="005F04A5" w:rsidRDefault="005F04A5" w:rsidP="005F04A5">
            <w:pPr>
              <w:pStyle w:val="Paraststabulai"/>
              <w:numPr>
                <w:ilvl w:val="0"/>
                <w:numId w:val="36"/>
              </w:numPr>
            </w:pPr>
            <w:r>
              <w:t>I</w:t>
            </w:r>
            <w:r w:rsidRPr="005F04A5">
              <w:t>zmaiņu dati par personām, kurām anulēti atvieglojumi vai identifikācijas līdzeklis</w:t>
            </w:r>
            <w:r>
              <w:t>.</w:t>
            </w:r>
          </w:p>
        </w:tc>
      </w:tr>
      <w:tr w:rsidR="00BD4F77" w:rsidRPr="00DD2914" w14:paraId="576DFF77" w14:textId="77777777" w:rsidTr="001A5235">
        <w:trPr>
          <w:trHeight w:val="300"/>
        </w:trPr>
        <w:tc>
          <w:tcPr>
            <w:tcW w:w="1706" w:type="dxa"/>
            <w:shd w:val="clear" w:color="auto" w:fill="auto"/>
          </w:tcPr>
          <w:p w14:paraId="44279C5E" w14:textId="7469DF61" w:rsidR="00BD4F77" w:rsidRDefault="00BD4F77" w:rsidP="00BD4F77">
            <w:pPr>
              <w:pStyle w:val="Paraststabulai"/>
            </w:pPr>
            <w:proofErr w:type="spellStart"/>
            <w:r>
              <w:t>BenefitId</w:t>
            </w:r>
            <w:proofErr w:type="spellEnd"/>
          </w:p>
        </w:tc>
        <w:tc>
          <w:tcPr>
            <w:tcW w:w="1418" w:type="dxa"/>
            <w:shd w:val="clear" w:color="auto" w:fill="auto"/>
          </w:tcPr>
          <w:p w14:paraId="3EA6A5BB" w14:textId="74581944" w:rsidR="00BD4F77" w:rsidRDefault="00BD4F77" w:rsidP="00BD4F77">
            <w:pPr>
              <w:pStyle w:val="Paraststabulai"/>
              <w:rPr>
                <w:shd w:val="clear" w:color="auto" w:fill="FFFFFF"/>
              </w:rPr>
            </w:pPr>
            <w:r>
              <w:t>1</w:t>
            </w:r>
          </w:p>
        </w:tc>
        <w:tc>
          <w:tcPr>
            <w:tcW w:w="1417" w:type="dxa"/>
            <w:shd w:val="clear" w:color="auto" w:fill="auto"/>
          </w:tcPr>
          <w:p w14:paraId="1A30D0C6" w14:textId="72CE4E12" w:rsidR="00BD4F77" w:rsidRDefault="00BD4F77" w:rsidP="00BD4F77">
            <w:pPr>
              <w:pStyle w:val="Paraststabulai"/>
            </w:pPr>
            <w:r>
              <w:t>Integer, formāts int64</w:t>
            </w:r>
            <w:r w:rsidRPr="00135356">
              <w:t xml:space="preserve"> </w:t>
            </w:r>
          </w:p>
        </w:tc>
        <w:tc>
          <w:tcPr>
            <w:tcW w:w="993" w:type="dxa"/>
          </w:tcPr>
          <w:p w14:paraId="5DC60D9A" w14:textId="1D4D034B" w:rsidR="00BD4F77" w:rsidRDefault="00BD4F77" w:rsidP="00BD4F77">
            <w:pPr>
              <w:pStyle w:val="Paraststabulai"/>
            </w:pPr>
            <w:r>
              <w:t>Nē</w:t>
            </w:r>
          </w:p>
        </w:tc>
        <w:tc>
          <w:tcPr>
            <w:tcW w:w="4547" w:type="dxa"/>
            <w:shd w:val="clear" w:color="auto" w:fill="auto"/>
          </w:tcPr>
          <w:p w14:paraId="68405258" w14:textId="68F96183" w:rsidR="006142C4" w:rsidRDefault="006142C4" w:rsidP="00BD4F77">
            <w:pPr>
              <w:pStyle w:val="Paraststabulai"/>
            </w:pPr>
            <w:bookmarkStart w:id="75" w:name="_Hlk77256685"/>
            <w:r>
              <w:t>Analoģiski, kā tāda paša nosaukuma lauks “</w:t>
            </w:r>
            <w:r>
              <w:fldChar w:fldCharType="begin"/>
            </w:r>
            <w:r>
              <w:instrText xml:space="preserve"> REF _Ref74566445 \h </w:instrText>
            </w:r>
            <w:r>
              <w:fldChar w:fldCharType="separate"/>
            </w:r>
            <w:r w:rsidR="008C147C" w:rsidRPr="00055DF7">
              <w:t>“</w:t>
            </w:r>
            <w:r w:rsidR="008C147C">
              <w:t>POST/API-C/</w:t>
            </w:r>
            <w:proofErr w:type="spellStart"/>
            <w:r w:rsidR="008C147C">
              <w:t>SendClientWithDiscountReplace</w:t>
            </w:r>
            <w:proofErr w:type="spellEnd"/>
            <w:r w:rsidR="008C147C" w:rsidRPr="00055DF7">
              <w:t xml:space="preserve">” </w:t>
            </w:r>
            <w:r w:rsidR="008C147C">
              <w:t>servisa metodes pieprasījuma struktūra</w:t>
            </w:r>
            <w:r>
              <w:fldChar w:fldCharType="end"/>
            </w:r>
            <w:r>
              <w:t>” specifikācijā.</w:t>
            </w:r>
          </w:p>
          <w:bookmarkEnd w:id="75"/>
          <w:p w14:paraId="0BAB8B7C" w14:textId="0E4E0212" w:rsidR="009B2D0C" w:rsidRDefault="009B2D0C" w:rsidP="00BD4F77">
            <w:pPr>
              <w:pStyle w:val="Paraststabulai"/>
            </w:pPr>
            <w:r>
              <w:t xml:space="preserve">Nenorāda, ja </w:t>
            </w:r>
            <w:proofErr w:type="spellStart"/>
            <w:r>
              <w:t>IsValid</w:t>
            </w:r>
            <w:proofErr w:type="spellEnd"/>
            <w:r>
              <w:t>=</w:t>
            </w:r>
            <w:proofErr w:type="spellStart"/>
            <w:r>
              <w:t>false</w:t>
            </w:r>
            <w:proofErr w:type="spellEnd"/>
            <w:r>
              <w:t>, pie nosacījuma, ka jāanulē VISUS klienta ierakstus par viņa atvieglojumiem.</w:t>
            </w:r>
          </w:p>
          <w:p w14:paraId="1204A657" w14:textId="25050030" w:rsidR="00EC210C" w:rsidRDefault="00EC210C" w:rsidP="00BD4F77">
            <w:pPr>
              <w:pStyle w:val="Paraststabulai"/>
            </w:pPr>
            <w:r>
              <w:t xml:space="preserve">Vērtība obligāta, ja </w:t>
            </w:r>
            <w:proofErr w:type="spellStart"/>
            <w:r>
              <w:t>IsValid</w:t>
            </w:r>
            <w:proofErr w:type="spellEnd"/>
            <w:r>
              <w:t>=</w:t>
            </w:r>
            <w:proofErr w:type="spellStart"/>
            <w:r>
              <w:t>true</w:t>
            </w:r>
            <w:proofErr w:type="spellEnd"/>
            <w:r>
              <w:t>.</w:t>
            </w:r>
          </w:p>
        </w:tc>
      </w:tr>
      <w:tr w:rsidR="006142C4" w:rsidRPr="00DD2914" w14:paraId="3D7B9B3A" w14:textId="77777777" w:rsidTr="001A5235">
        <w:trPr>
          <w:trHeight w:val="300"/>
        </w:trPr>
        <w:tc>
          <w:tcPr>
            <w:tcW w:w="1706" w:type="dxa"/>
            <w:shd w:val="clear" w:color="auto" w:fill="auto"/>
          </w:tcPr>
          <w:p w14:paraId="5D6B3BB5" w14:textId="2AA0AC61" w:rsidR="006142C4" w:rsidRDefault="006142C4" w:rsidP="006142C4">
            <w:pPr>
              <w:pStyle w:val="Paraststabulai"/>
            </w:pPr>
            <w:proofErr w:type="spellStart"/>
            <w:r>
              <w:t>DateFrom</w:t>
            </w:r>
            <w:proofErr w:type="spellEnd"/>
          </w:p>
        </w:tc>
        <w:tc>
          <w:tcPr>
            <w:tcW w:w="1418" w:type="dxa"/>
            <w:shd w:val="clear" w:color="auto" w:fill="auto"/>
          </w:tcPr>
          <w:p w14:paraId="75DE727B" w14:textId="7101D8DB" w:rsidR="006142C4" w:rsidRDefault="006142C4" w:rsidP="006142C4">
            <w:pPr>
              <w:pStyle w:val="Paraststabulai"/>
            </w:pPr>
            <w:r w:rsidRPr="00C66951">
              <w:rPr>
                <w:shd w:val="clear" w:color="auto" w:fill="FFFFFF"/>
              </w:rPr>
              <w:t>2022-01-12T00:00:00+02:00</w:t>
            </w:r>
          </w:p>
        </w:tc>
        <w:tc>
          <w:tcPr>
            <w:tcW w:w="1417" w:type="dxa"/>
            <w:shd w:val="clear" w:color="auto" w:fill="auto"/>
          </w:tcPr>
          <w:p w14:paraId="71DACFD1" w14:textId="6EE93EAB" w:rsidR="006142C4" w:rsidRDefault="006142C4" w:rsidP="006142C4">
            <w:pPr>
              <w:pStyle w:val="Paraststabulai"/>
            </w:pPr>
            <w:r w:rsidRPr="0007428C">
              <w:t>Char(25)</w:t>
            </w:r>
          </w:p>
        </w:tc>
        <w:tc>
          <w:tcPr>
            <w:tcW w:w="993" w:type="dxa"/>
          </w:tcPr>
          <w:p w14:paraId="72637DEF" w14:textId="0EAAC221" w:rsidR="006142C4" w:rsidRDefault="006142C4" w:rsidP="006142C4">
            <w:pPr>
              <w:pStyle w:val="Paraststabulai"/>
            </w:pPr>
            <w:r>
              <w:t>Nē</w:t>
            </w:r>
          </w:p>
        </w:tc>
        <w:tc>
          <w:tcPr>
            <w:tcW w:w="4547" w:type="dxa"/>
            <w:shd w:val="clear" w:color="auto" w:fill="auto"/>
          </w:tcPr>
          <w:p w14:paraId="7A2D44A4" w14:textId="4C26FDA8" w:rsidR="006142C4" w:rsidRDefault="006142C4" w:rsidP="006142C4">
            <w:pPr>
              <w:pStyle w:val="Paraststabulai"/>
            </w:pPr>
            <w:r>
              <w:t>Analoģiski, kā tāda paša nosaukuma lauks “</w:t>
            </w:r>
            <w:r>
              <w:fldChar w:fldCharType="begin"/>
            </w:r>
            <w:r>
              <w:instrText xml:space="preserve"> REF _Ref74566445 \h </w:instrText>
            </w:r>
            <w:r>
              <w:fldChar w:fldCharType="separate"/>
            </w:r>
            <w:r w:rsidR="008C147C" w:rsidRPr="00055DF7">
              <w:t>“</w:t>
            </w:r>
            <w:r w:rsidR="008C147C">
              <w:t>POST/API-C/</w:t>
            </w:r>
            <w:proofErr w:type="spellStart"/>
            <w:r w:rsidR="008C147C">
              <w:t>SendClientWithDiscountReplace</w:t>
            </w:r>
            <w:proofErr w:type="spellEnd"/>
            <w:r w:rsidR="008C147C" w:rsidRPr="00055DF7">
              <w:t xml:space="preserve">” </w:t>
            </w:r>
            <w:r w:rsidR="008C147C">
              <w:t>servisa metodes pieprasījuma struktūra</w:t>
            </w:r>
            <w:r>
              <w:fldChar w:fldCharType="end"/>
            </w:r>
            <w:r>
              <w:t>” specifikācijā.</w:t>
            </w:r>
          </w:p>
          <w:p w14:paraId="5D722FCB" w14:textId="61B236B7" w:rsidR="009B2D0C" w:rsidRDefault="009B2D0C" w:rsidP="006142C4">
            <w:pPr>
              <w:pStyle w:val="Paraststabulai"/>
            </w:pPr>
            <w:r>
              <w:t xml:space="preserve">Nenorāda, ja </w:t>
            </w:r>
            <w:proofErr w:type="spellStart"/>
            <w:r>
              <w:t>IsValid</w:t>
            </w:r>
            <w:proofErr w:type="spellEnd"/>
            <w:r>
              <w:t>=</w:t>
            </w:r>
            <w:proofErr w:type="spellStart"/>
            <w:r>
              <w:t>false</w:t>
            </w:r>
            <w:proofErr w:type="spellEnd"/>
            <w:r>
              <w:t>.</w:t>
            </w:r>
          </w:p>
          <w:p w14:paraId="6DE32126" w14:textId="00A0670D" w:rsidR="00EC210C" w:rsidRDefault="00EC210C" w:rsidP="006142C4">
            <w:pPr>
              <w:pStyle w:val="Paraststabulai"/>
            </w:pPr>
            <w:r>
              <w:t xml:space="preserve">Vērtība obligāta, ja </w:t>
            </w:r>
            <w:proofErr w:type="spellStart"/>
            <w:r>
              <w:t>IsValid</w:t>
            </w:r>
            <w:proofErr w:type="spellEnd"/>
            <w:r>
              <w:t>=</w:t>
            </w:r>
            <w:proofErr w:type="spellStart"/>
            <w:r>
              <w:t>true</w:t>
            </w:r>
            <w:proofErr w:type="spellEnd"/>
            <w:r>
              <w:t>.</w:t>
            </w:r>
          </w:p>
        </w:tc>
      </w:tr>
      <w:tr w:rsidR="006142C4" w:rsidRPr="00DD2914" w14:paraId="1D502469" w14:textId="77777777" w:rsidTr="001A5235">
        <w:trPr>
          <w:trHeight w:val="300"/>
        </w:trPr>
        <w:tc>
          <w:tcPr>
            <w:tcW w:w="1706" w:type="dxa"/>
            <w:shd w:val="clear" w:color="auto" w:fill="auto"/>
          </w:tcPr>
          <w:p w14:paraId="0A22D993" w14:textId="3D3F161B" w:rsidR="006142C4" w:rsidRDefault="006142C4" w:rsidP="006142C4">
            <w:pPr>
              <w:pStyle w:val="Paraststabulai"/>
            </w:pPr>
            <w:r>
              <w:t>DateTo</w:t>
            </w:r>
          </w:p>
        </w:tc>
        <w:tc>
          <w:tcPr>
            <w:tcW w:w="1418" w:type="dxa"/>
            <w:shd w:val="clear" w:color="auto" w:fill="auto"/>
          </w:tcPr>
          <w:p w14:paraId="7601932C" w14:textId="383FF029" w:rsidR="006142C4" w:rsidRDefault="006142C4" w:rsidP="006142C4">
            <w:pPr>
              <w:pStyle w:val="Paraststabulai"/>
            </w:pPr>
            <w:r w:rsidRPr="0007428C">
              <w:t>2022-12-</w:t>
            </w:r>
            <w:r>
              <w:t>11</w:t>
            </w:r>
            <w:r w:rsidRPr="0007428C">
              <w:t>T23:59:59+02:00</w:t>
            </w:r>
          </w:p>
        </w:tc>
        <w:tc>
          <w:tcPr>
            <w:tcW w:w="1417" w:type="dxa"/>
            <w:shd w:val="clear" w:color="auto" w:fill="auto"/>
          </w:tcPr>
          <w:p w14:paraId="3577F6B9" w14:textId="07ED3362" w:rsidR="006142C4" w:rsidRDefault="006142C4" w:rsidP="006142C4">
            <w:pPr>
              <w:pStyle w:val="Paraststabulai"/>
            </w:pPr>
            <w:r w:rsidRPr="0007428C">
              <w:t>Char(25)</w:t>
            </w:r>
          </w:p>
        </w:tc>
        <w:tc>
          <w:tcPr>
            <w:tcW w:w="993" w:type="dxa"/>
          </w:tcPr>
          <w:p w14:paraId="5640D4DF" w14:textId="34AAE2CE" w:rsidR="006142C4" w:rsidRDefault="006142C4" w:rsidP="006142C4">
            <w:pPr>
              <w:pStyle w:val="Paraststabulai"/>
            </w:pPr>
            <w:r>
              <w:t>Nē</w:t>
            </w:r>
          </w:p>
        </w:tc>
        <w:tc>
          <w:tcPr>
            <w:tcW w:w="4547" w:type="dxa"/>
            <w:shd w:val="clear" w:color="auto" w:fill="auto"/>
          </w:tcPr>
          <w:p w14:paraId="20367745" w14:textId="090EE8B6" w:rsidR="006142C4" w:rsidRDefault="006142C4" w:rsidP="006142C4">
            <w:pPr>
              <w:pStyle w:val="Paraststabulai"/>
            </w:pPr>
            <w:r>
              <w:t>Analoģiski, kā tāda paša nosaukuma lauks “</w:t>
            </w:r>
            <w:r>
              <w:fldChar w:fldCharType="begin"/>
            </w:r>
            <w:r>
              <w:instrText xml:space="preserve"> REF _Ref74566445 \h </w:instrText>
            </w:r>
            <w:r>
              <w:fldChar w:fldCharType="separate"/>
            </w:r>
            <w:r w:rsidR="008C147C" w:rsidRPr="00055DF7">
              <w:t>“</w:t>
            </w:r>
            <w:r w:rsidR="008C147C">
              <w:t>POST/API-C/</w:t>
            </w:r>
            <w:proofErr w:type="spellStart"/>
            <w:r w:rsidR="008C147C">
              <w:t>SendClientWithDiscountReplace</w:t>
            </w:r>
            <w:proofErr w:type="spellEnd"/>
            <w:r w:rsidR="008C147C" w:rsidRPr="00055DF7">
              <w:t xml:space="preserve">” </w:t>
            </w:r>
            <w:r w:rsidR="008C147C">
              <w:t>servisa metodes pieprasījuma struktūra</w:t>
            </w:r>
            <w:r>
              <w:fldChar w:fldCharType="end"/>
            </w:r>
            <w:r>
              <w:t>” specifikācijā.</w:t>
            </w:r>
          </w:p>
          <w:p w14:paraId="10335BA9" w14:textId="6249E91D" w:rsidR="009B2D0C" w:rsidRDefault="009B2D0C" w:rsidP="006142C4">
            <w:pPr>
              <w:pStyle w:val="Paraststabulai"/>
            </w:pPr>
            <w:r>
              <w:t xml:space="preserve">Nenorāda, ja </w:t>
            </w:r>
            <w:proofErr w:type="spellStart"/>
            <w:r>
              <w:t>IsValid</w:t>
            </w:r>
            <w:proofErr w:type="spellEnd"/>
            <w:r>
              <w:t>=</w:t>
            </w:r>
            <w:proofErr w:type="spellStart"/>
            <w:r>
              <w:t>false</w:t>
            </w:r>
            <w:proofErr w:type="spellEnd"/>
            <w:r>
              <w:t>.</w:t>
            </w:r>
          </w:p>
        </w:tc>
      </w:tr>
    </w:tbl>
    <w:p w14:paraId="18A60734" w14:textId="0E48D055" w:rsidR="00712672" w:rsidRDefault="00712672" w:rsidP="005F04A5">
      <w:pPr>
        <w:pStyle w:val="Heading2"/>
      </w:pPr>
      <w:bookmarkStart w:id="76" w:name="_Toc56681822"/>
      <w:bookmarkStart w:id="77" w:name="_Toc101528028"/>
      <w:r>
        <w:t>Atgriezto datu struktūra</w:t>
      </w:r>
      <w:bookmarkEnd w:id="59"/>
      <w:bookmarkEnd w:id="60"/>
      <w:bookmarkEnd w:id="61"/>
      <w:bookmarkEnd w:id="62"/>
      <w:bookmarkEnd w:id="63"/>
      <w:bookmarkEnd w:id="64"/>
      <w:bookmarkEnd w:id="76"/>
      <w:r w:rsidR="00C57AB6">
        <w:t>s</w:t>
      </w:r>
      <w:bookmarkEnd w:id="77"/>
    </w:p>
    <w:p w14:paraId="4E9E9F04" w14:textId="53FBCE93" w:rsidR="00975B89" w:rsidRDefault="00975B89" w:rsidP="00EA5BDD">
      <w:pPr>
        <w:pStyle w:val="Heading3"/>
      </w:pPr>
      <w:bookmarkStart w:id="78" w:name="_Toc101528029"/>
      <w:r w:rsidRPr="00055DF7">
        <w:t>“</w:t>
      </w:r>
      <w:r>
        <w:t>POST/API-</w:t>
      </w:r>
      <w:r w:rsidR="007E0C3A">
        <w:t>C</w:t>
      </w:r>
      <w:r w:rsidR="00C30969">
        <w:t>/…</w:t>
      </w:r>
      <w:r w:rsidRPr="00055DF7">
        <w:t xml:space="preserve">” </w:t>
      </w:r>
      <w:r w:rsidR="00985E99">
        <w:t xml:space="preserve">servisa metodes </w:t>
      </w:r>
      <w:r w:rsidR="00C30969">
        <w:t xml:space="preserve">pozitīvas </w:t>
      </w:r>
      <w:r>
        <w:t>atbildes struktūra “</w:t>
      </w:r>
      <w:proofErr w:type="spellStart"/>
      <w:r w:rsidR="00C30969">
        <w:t>Success</w:t>
      </w:r>
      <w:r>
        <w:t>Response</w:t>
      </w:r>
      <w:proofErr w:type="spellEnd"/>
      <w:r>
        <w:t>”</w:t>
      </w:r>
      <w:bookmarkEnd w:id="78"/>
    </w:p>
    <w:p w14:paraId="5D1C799C" w14:textId="69A4D53A" w:rsidR="00C30969" w:rsidRDefault="00975B89" w:rsidP="00975B89">
      <w:r>
        <w:t xml:space="preserve">Servisa atbildē pozitīva scenārija gadījumā tiek atgriezta </w:t>
      </w:r>
      <w:r w:rsidR="00C30969">
        <w:t>struktūra šādu metožu gadījumos:</w:t>
      </w:r>
    </w:p>
    <w:p w14:paraId="194EF005" w14:textId="045AB282" w:rsidR="00987F6F" w:rsidRDefault="00987F6F" w:rsidP="00415707">
      <w:pPr>
        <w:pStyle w:val="ListParagraph"/>
        <w:numPr>
          <w:ilvl w:val="0"/>
          <w:numId w:val="19"/>
        </w:numPr>
      </w:pPr>
      <w:r w:rsidRPr="00391DDC">
        <w:t>POST/API-C/</w:t>
      </w:r>
      <w:r>
        <w:t>SendBenefitClassifier</w:t>
      </w:r>
    </w:p>
    <w:p w14:paraId="781EB42C" w14:textId="2E7C6EE8" w:rsidR="007E0B84" w:rsidRDefault="007E0B84" w:rsidP="00415707">
      <w:pPr>
        <w:pStyle w:val="ListParagraph"/>
        <w:numPr>
          <w:ilvl w:val="0"/>
          <w:numId w:val="19"/>
        </w:numPr>
      </w:pPr>
      <w:r>
        <w:t>POST/API-C/</w:t>
      </w:r>
      <w:proofErr w:type="spellStart"/>
      <w:r>
        <w:t>SendClient</w:t>
      </w:r>
      <w:r w:rsidR="0020234B">
        <w:t>W</w:t>
      </w:r>
      <w:r w:rsidR="00424C88">
        <w:t>ithDiscount</w:t>
      </w:r>
      <w:r w:rsidR="005F04A5">
        <w:t>Replace</w:t>
      </w:r>
      <w:proofErr w:type="spellEnd"/>
      <w:r w:rsidRPr="009146FA">
        <w:t xml:space="preserve"> </w:t>
      </w:r>
    </w:p>
    <w:p w14:paraId="0E6A9C03" w14:textId="7A4DE075" w:rsidR="007E0B84" w:rsidRDefault="007E0B84" w:rsidP="00415707">
      <w:pPr>
        <w:pStyle w:val="ListParagraph"/>
        <w:numPr>
          <w:ilvl w:val="0"/>
          <w:numId w:val="19"/>
        </w:numPr>
      </w:pPr>
      <w:r>
        <w:t>POST/API-C/Client</w:t>
      </w:r>
      <w:r w:rsidR="00424C88">
        <w:t>WithDiscoun</w:t>
      </w:r>
      <w:r w:rsidR="005F04A5">
        <w:t>t</w:t>
      </w:r>
    </w:p>
    <w:p w14:paraId="36473698" w14:textId="4E7BFE29" w:rsidR="00975B89" w:rsidRPr="00A54997" w:rsidRDefault="00C30969" w:rsidP="00975B89">
      <w:r>
        <w:t>Struktūra satur šādus</w:t>
      </w:r>
      <w:r w:rsidR="00975B89">
        <w:t xml:space="preserve"> dat</w:t>
      </w:r>
      <w:r>
        <w:t>us</w:t>
      </w:r>
      <w:r w:rsidR="00975B89">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975B89" w:rsidRPr="004706EC" w14:paraId="7CBB5810" w14:textId="77777777" w:rsidTr="00B56CD3">
        <w:trPr>
          <w:trHeight w:val="675"/>
        </w:trPr>
        <w:tc>
          <w:tcPr>
            <w:tcW w:w="2044" w:type="dxa"/>
            <w:shd w:val="clear" w:color="auto" w:fill="CCC0D9" w:themeFill="accent4" w:themeFillTint="66"/>
            <w:hideMark/>
          </w:tcPr>
          <w:p w14:paraId="65062C66" w14:textId="77777777" w:rsidR="00975B89" w:rsidRPr="004706EC" w:rsidRDefault="00975B89" w:rsidP="00135356">
            <w:pPr>
              <w:pStyle w:val="Paraststabulai"/>
            </w:pPr>
            <w:r w:rsidRPr="004706EC">
              <w:t>Lauks</w:t>
            </w:r>
          </w:p>
        </w:tc>
        <w:tc>
          <w:tcPr>
            <w:tcW w:w="2666" w:type="dxa"/>
            <w:shd w:val="clear" w:color="auto" w:fill="CCC0D9" w:themeFill="accent4" w:themeFillTint="66"/>
            <w:hideMark/>
          </w:tcPr>
          <w:p w14:paraId="38E23453" w14:textId="77777777" w:rsidR="00975B89" w:rsidRPr="004706EC" w:rsidRDefault="00975B89" w:rsidP="00135356">
            <w:pPr>
              <w:pStyle w:val="Paraststabulai"/>
            </w:pPr>
            <w:r w:rsidRPr="004706EC">
              <w:t>Piemēra dati</w:t>
            </w:r>
          </w:p>
        </w:tc>
        <w:tc>
          <w:tcPr>
            <w:tcW w:w="1567" w:type="dxa"/>
            <w:shd w:val="clear" w:color="auto" w:fill="CCC0D9" w:themeFill="accent4" w:themeFillTint="66"/>
            <w:hideMark/>
          </w:tcPr>
          <w:p w14:paraId="58FE23E0" w14:textId="77777777" w:rsidR="00975B89" w:rsidRPr="004706EC" w:rsidRDefault="00975B89" w:rsidP="00135356">
            <w:pPr>
              <w:pStyle w:val="Paraststabulai"/>
            </w:pPr>
            <w:r w:rsidRPr="004706EC">
              <w:t>Datu tips</w:t>
            </w:r>
          </w:p>
        </w:tc>
        <w:tc>
          <w:tcPr>
            <w:tcW w:w="3794" w:type="dxa"/>
            <w:shd w:val="clear" w:color="auto" w:fill="CCC0D9" w:themeFill="accent4" w:themeFillTint="66"/>
            <w:hideMark/>
          </w:tcPr>
          <w:p w14:paraId="28B32C68" w14:textId="77777777" w:rsidR="00975B89" w:rsidRPr="004706EC" w:rsidRDefault="00975B89" w:rsidP="00135356">
            <w:pPr>
              <w:pStyle w:val="Paraststabulai"/>
            </w:pPr>
            <w:r w:rsidRPr="004706EC">
              <w:t>Piezīmes</w:t>
            </w:r>
          </w:p>
        </w:tc>
      </w:tr>
      <w:tr w:rsidR="00975B89" w:rsidRPr="00DD2914" w14:paraId="320374E7" w14:textId="77777777" w:rsidTr="00B56CD3">
        <w:trPr>
          <w:trHeight w:val="300"/>
        </w:trPr>
        <w:tc>
          <w:tcPr>
            <w:tcW w:w="2044" w:type="dxa"/>
            <w:shd w:val="clear" w:color="auto" w:fill="auto"/>
          </w:tcPr>
          <w:p w14:paraId="3A2E4630" w14:textId="0114FA7C" w:rsidR="00975B89" w:rsidRPr="00DD2914" w:rsidRDefault="00975B89" w:rsidP="00135356">
            <w:pPr>
              <w:pStyle w:val="Paraststabulai"/>
            </w:pPr>
            <w:proofErr w:type="spellStart"/>
            <w:r>
              <w:t>Succe</w:t>
            </w:r>
            <w:r w:rsidR="00F40518">
              <w:t>s</w:t>
            </w:r>
            <w:r>
              <w:t>sful</w:t>
            </w:r>
            <w:proofErr w:type="spellEnd"/>
          </w:p>
        </w:tc>
        <w:tc>
          <w:tcPr>
            <w:tcW w:w="2666" w:type="dxa"/>
            <w:shd w:val="clear" w:color="auto" w:fill="auto"/>
          </w:tcPr>
          <w:p w14:paraId="1C477A54" w14:textId="587E7B1B" w:rsidR="00975B89" w:rsidRPr="00DD2914" w:rsidRDefault="00975B89" w:rsidP="00135356">
            <w:pPr>
              <w:pStyle w:val="Paraststabulai"/>
            </w:pPr>
            <w:r>
              <w:t>1</w:t>
            </w:r>
          </w:p>
        </w:tc>
        <w:tc>
          <w:tcPr>
            <w:tcW w:w="1567" w:type="dxa"/>
            <w:shd w:val="clear" w:color="auto" w:fill="auto"/>
          </w:tcPr>
          <w:p w14:paraId="7D2CA8A7" w14:textId="4E5B34F6" w:rsidR="00975B89" w:rsidRPr="00DD2914" w:rsidRDefault="00F40518" w:rsidP="00135356">
            <w:pPr>
              <w:pStyle w:val="Paraststabulai"/>
              <w:rPr>
                <w:lang w:eastAsia="lv-LV"/>
              </w:rPr>
            </w:pPr>
            <w:proofErr w:type="spellStart"/>
            <w:r>
              <w:t>smallint</w:t>
            </w:r>
            <w:proofErr w:type="spellEnd"/>
          </w:p>
        </w:tc>
        <w:tc>
          <w:tcPr>
            <w:tcW w:w="3794" w:type="dxa"/>
            <w:shd w:val="clear" w:color="auto" w:fill="auto"/>
          </w:tcPr>
          <w:p w14:paraId="354EFB17" w14:textId="0FB8DA38" w:rsidR="00975B89" w:rsidRPr="00DD2914" w:rsidRDefault="00975B89" w:rsidP="00135356">
            <w:pPr>
              <w:pStyle w:val="Paraststabulai"/>
              <w:rPr>
                <w:lang w:eastAsia="lv-LV"/>
              </w:rPr>
            </w:pPr>
            <w:r>
              <w:t xml:space="preserve">Pazīme, ka </w:t>
            </w:r>
            <w:r w:rsidR="004111DB">
              <w:t>pieprasījums izpildīts</w:t>
            </w:r>
            <w:r>
              <w:t xml:space="preserve"> veiksmīgi</w:t>
            </w:r>
          </w:p>
        </w:tc>
      </w:tr>
    </w:tbl>
    <w:p w14:paraId="71542BF7" w14:textId="4527A70E" w:rsidR="00A54997" w:rsidRDefault="00A54997" w:rsidP="00055DF7"/>
    <w:p w14:paraId="03D6D862" w14:textId="178B8C3D" w:rsidR="00975B89" w:rsidRDefault="00C30969" w:rsidP="00EA5BDD">
      <w:pPr>
        <w:pStyle w:val="Heading3"/>
      </w:pPr>
      <w:bookmarkStart w:id="79" w:name="_Toc101528030"/>
      <w:r w:rsidRPr="00055DF7">
        <w:t>“</w:t>
      </w:r>
      <w:r>
        <w:t>POST/API-</w:t>
      </w:r>
      <w:r w:rsidR="007E0C3A">
        <w:t>C</w:t>
      </w:r>
      <w:r>
        <w:t>/…</w:t>
      </w:r>
      <w:r w:rsidRPr="00055DF7">
        <w:t xml:space="preserve">” </w:t>
      </w:r>
      <w:r w:rsidR="00985E99">
        <w:t xml:space="preserve">servisa metodes </w:t>
      </w:r>
      <w:r>
        <w:t xml:space="preserve">kļūdas atbildes struktūra </w:t>
      </w:r>
      <w:r w:rsidR="00975B89">
        <w:t>“</w:t>
      </w:r>
      <w:proofErr w:type="spellStart"/>
      <w:r>
        <w:t>E</w:t>
      </w:r>
      <w:r w:rsidR="00975B89">
        <w:t>rror</w:t>
      </w:r>
      <w:proofErr w:type="spellEnd"/>
      <w:r w:rsidR="00975B89">
        <w:t>”</w:t>
      </w:r>
      <w:bookmarkEnd w:id="79"/>
    </w:p>
    <w:p w14:paraId="3B20742A" w14:textId="4042CECA" w:rsidR="00975B89" w:rsidRPr="00975B89" w:rsidRDefault="00975B89" w:rsidP="00975B89">
      <w:r>
        <w:t>Ja kādā no pieprasījumiem vai to apstrādē tiek konstatētas kļūdas, tad atgriež struktūru ar kļūdām:</w:t>
      </w:r>
    </w:p>
    <w:p w14:paraId="6437C9FE" w14:textId="1F0285BA" w:rsidR="00975B89" w:rsidRPr="00A67070" w:rsidRDefault="00975B89" w:rsidP="00975B89">
      <w:r>
        <w:t>Iespējamie kļūdas ziņojumi un scenāriji aprakstīti</w:t>
      </w:r>
      <w:r w:rsidR="00987F6F">
        <w:t xml:space="preserve"> nodalījumā </w:t>
      </w:r>
      <w:r w:rsidR="00A75871">
        <w:fldChar w:fldCharType="begin"/>
      </w:r>
      <w:r w:rsidR="00A75871">
        <w:instrText xml:space="preserve"> REF _Ref68951346 \r \h </w:instrText>
      </w:r>
      <w:r w:rsidR="00A75871">
        <w:fldChar w:fldCharType="separate"/>
      </w:r>
      <w:r w:rsidR="008C147C">
        <w:t>6</w:t>
      </w:r>
      <w:r w:rsidR="00A75871">
        <w:fldChar w:fldCharType="end"/>
      </w:r>
      <w: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975B89" w:rsidRPr="004706EC" w14:paraId="2A78DFEE" w14:textId="77777777" w:rsidTr="00B56CD3">
        <w:trPr>
          <w:trHeight w:val="675"/>
        </w:trPr>
        <w:tc>
          <w:tcPr>
            <w:tcW w:w="1848" w:type="dxa"/>
            <w:shd w:val="clear" w:color="auto" w:fill="CCC0D9" w:themeFill="accent4" w:themeFillTint="66"/>
            <w:hideMark/>
          </w:tcPr>
          <w:p w14:paraId="4B4CFD6C" w14:textId="77777777" w:rsidR="00975B89" w:rsidRPr="004706EC" w:rsidRDefault="00975B89" w:rsidP="00135356">
            <w:pPr>
              <w:pStyle w:val="Paraststabulai"/>
            </w:pPr>
            <w:r w:rsidRPr="004706EC">
              <w:t>Lauks</w:t>
            </w:r>
          </w:p>
        </w:tc>
        <w:tc>
          <w:tcPr>
            <w:tcW w:w="2410" w:type="dxa"/>
            <w:shd w:val="clear" w:color="auto" w:fill="CCC0D9" w:themeFill="accent4" w:themeFillTint="66"/>
            <w:hideMark/>
          </w:tcPr>
          <w:p w14:paraId="63A30481" w14:textId="77777777" w:rsidR="00975B89" w:rsidRPr="004706EC" w:rsidRDefault="00975B89" w:rsidP="00135356">
            <w:pPr>
              <w:pStyle w:val="Paraststabulai"/>
            </w:pPr>
            <w:r w:rsidRPr="004706EC">
              <w:t>Piemēra dati</w:t>
            </w:r>
          </w:p>
        </w:tc>
        <w:tc>
          <w:tcPr>
            <w:tcW w:w="1417" w:type="dxa"/>
            <w:shd w:val="clear" w:color="auto" w:fill="CCC0D9" w:themeFill="accent4" w:themeFillTint="66"/>
            <w:hideMark/>
          </w:tcPr>
          <w:p w14:paraId="7FF0B4C2" w14:textId="77777777" w:rsidR="00975B89" w:rsidRPr="004706EC" w:rsidRDefault="00975B89" w:rsidP="00135356">
            <w:pPr>
              <w:pStyle w:val="Paraststabulai"/>
            </w:pPr>
            <w:r w:rsidRPr="004706EC">
              <w:t>Datu tips</w:t>
            </w:r>
          </w:p>
        </w:tc>
        <w:tc>
          <w:tcPr>
            <w:tcW w:w="3430" w:type="dxa"/>
            <w:shd w:val="clear" w:color="auto" w:fill="CCC0D9" w:themeFill="accent4" w:themeFillTint="66"/>
            <w:hideMark/>
          </w:tcPr>
          <w:p w14:paraId="505365E5" w14:textId="77777777" w:rsidR="00975B89" w:rsidRPr="004706EC" w:rsidRDefault="00975B89" w:rsidP="00135356">
            <w:pPr>
              <w:pStyle w:val="Paraststabulai"/>
            </w:pPr>
            <w:r w:rsidRPr="004706EC">
              <w:t>Piezīmes</w:t>
            </w:r>
          </w:p>
        </w:tc>
      </w:tr>
      <w:tr w:rsidR="00975B89" w:rsidRPr="00DD2914" w14:paraId="29518970" w14:textId="77777777" w:rsidTr="00B56CD3">
        <w:trPr>
          <w:trHeight w:val="300"/>
        </w:trPr>
        <w:tc>
          <w:tcPr>
            <w:tcW w:w="1848" w:type="dxa"/>
            <w:shd w:val="clear" w:color="auto" w:fill="auto"/>
            <w:hideMark/>
          </w:tcPr>
          <w:p w14:paraId="7A3369DA" w14:textId="77777777" w:rsidR="00975B89" w:rsidRPr="00DD2914" w:rsidRDefault="00975B89" w:rsidP="00135356">
            <w:pPr>
              <w:pStyle w:val="Paraststabulai"/>
            </w:pPr>
            <w:proofErr w:type="spellStart"/>
            <w:r>
              <w:t>code</w:t>
            </w:r>
            <w:proofErr w:type="spellEnd"/>
          </w:p>
        </w:tc>
        <w:tc>
          <w:tcPr>
            <w:tcW w:w="2410" w:type="dxa"/>
            <w:shd w:val="clear" w:color="auto" w:fill="auto"/>
          </w:tcPr>
          <w:p w14:paraId="2170B979" w14:textId="7AFF74CA" w:rsidR="00975B89" w:rsidRPr="00DD2914" w:rsidRDefault="004111DB" w:rsidP="00135356">
            <w:pPr>
              <w:pStyle w:val="Paraststabulai"/>
            </w:pPr>
            <w:r>
              <w:t>5</w:t>
            </w:r>
            <w:r w:rsidR="00975B89">
              <w:t>0</w:t>
            </w:r>
            <w:r>
              <w:t>1</w:t>
            </w:r>
          </w:p>
        </w:tc>
        <w:tc>
          <w:tcPr>
            <w:tcW w:w="1417" w:type="dxa"/>
            <w:shd w:val="clear" w:color="auto" w:fill="auto"/>
            <w:hideMark/>
          </w:tcPr>
          <w:p w14:paraId="7C88125F" w14:textId="77777777" w:rsidR="00975B89" w:rsidRPr="00E06473" w:rsidRDefault="00975B89" w:rsidP="00135356">
            <w:pPr>
              <w:pStyle w:val="Paraststabulai"/>
            </w:pPr>
            <w:r w:rsidRPr="00E06473">
              <w:t>Varchar(10)</w:t>
            </w:r>
          </w:p>
        </w:tc>
        <w:tc>
          <w:tcPr>
            <w:tcW w:w="3430" w:type="dxa"/>
            <w:shd w:val="clear" w:color="auto" w:fill="auto"/>
          </w:tcPr>
          <w:p w14:paraId="0B35C84B" w14:textId="77777777" w:rsidR="00975B89" w:rsidRPr="00DD2914" w:rsidRDefault="00975B89" w:rsidP="00135356">
            <w:pPr>
              <w:pStyle w:val="Paraststabulai"/>
            </w:pPr>
            <w:r>
              <w:t>Kļūdas kods.</w:t>
            </w:r>
          </w:p>
        </w:tc>
      </w:tr>
      <w:tr w:rsidR="00975B89" w:rsidRPr="00DD2914" w14:paraId="1F4EE35D" w14:textId="77777777" w:rsidTr="00B56CD3">
        <w:trPr>
          <w:trHeight w:val="300"/>
        </w:trPr>
        <w:tc>
          <w:tcPr>
            <w:tcW w:w="1848" w:type="dxa"/>
            <w:shd w:val="clear" w:color="auto" w:fill="auto"/>
            <w:hideMark/>
          </w:tcPr>
          <w:p w14:paraId="38125D43" w14:textId="77777777" w:rsidR="00975B89" w:rsidRPr="00DD2914" w:rsidRDefault="00975B89" w:rsidP="00135356">
            <w:pPr>
              <w:pStyle w:val="Paraststabulai"/>
            </w:pPr>
            <w:proofErr w:type="spellStart"/>
            <w:r>
              <w:t>message</w:t>
            </w:r>
            <w:proofErr w:type="spellEnd"/>
          </w:p>
        </w:tc>
        <w:tc>
          <w:tcPr>
            <w:tcW w:w="2410" w:type="dxa"/>
            <w:shd w:val="clear" w:color="auto" w:fill="auto"/>
          </w:tcPr>
          <w:p w14:paraId="3390A96F" w14:textId="54CA509A" w:rsidR="00975B89" w:rsidRPr="00DD2914" w:rsidRDefault="004B06AF" w:rsidP="00135356">
            <w:pPr>
              <w:pStyle w:val="Paraststabulai"/>
              <w:rPr>
                <w:lang w:eastAsia="lv-LV"/>
              </w:rPr>
            </w:pPr>
            <w:r w:rsidRPr="004B06AF">
              <w:t>Nav atrasts klients ar norādīto numuru</w:t>
            </w:r>
          </w:p>
        </w:tc>
        <w:tc>
          <w:tcPr>
            <w:tcW w:w="1417" w:type="dxa"/>
            <w:shd w:val="clear" w:color="auto" w:fill="auto"/>
            <w:hideMark/>
          </w:tcPr>
          <w:p w14:paraId="4FC0D5D9" w14:textId="77777777" w:rsidR="00975B89" w:rsidRPr="00E06473" w:rsidRDefault="00975B89" w:rsidP="00135356">
            <w:pPr>
              <w:pStyle w:val="Paraststabulai"/>
            </w:pPr>
            <w:r w:rsidRPr="00E06473">
              <w:t>Varchar(500)</w:t>
            </w:r>
          </w:p>
        </w:tc>
        <w:tc>
          <w:tcPr>
            <w:tcW w:w="3430" w:type="dxa"/>
            <w:shd w:val="clear" w:color="auto" w:fill="auto"/>
          </w:tcPr>
          <w:p w14:paraId="33D8CD75" w14:textId="77777777" w:rsidR="00975B89" w:rsidRPr="00DD2914" w:rsidRDefault="00975B89" w:rsidP="00135356">
            <w:pPr>
              <w:pStyle w:val="Paraststabulai"/>
            </w:pPr>
            <w:r>
              <w:t>Kļūdas ziņojums.</w:t>
            </w:r>
          </w:p>
        </w:tc>
      </w:tr>
    </w:tbl>
    <w:p w14:paraId="1D409589" w14:textId="0BCFB59B" w:rsidR="003D03D9" w:rsidRDefault="003D03D9" w:rsidP="00055DF7"/>
    <w:p w14:paraId="3A76A74B" w14:textId="77777777" w:rsidR="003D03D9" w:rsidRDefault="003D03D9">
      <w:pPr>
        <w:jc w:val="left"/>
      </w:pPr>
      <w:r>
        <w:br w:type="page"/>
      </w:r>
    </w:p>
    <w:p w14:paraId="35815283" w14:textId="10A199D4" w:rsidR="00B56CD3" w:rsidRDefault="00B56CD3" w:rsidP="005F04A5">
      <w:pPr>
        <w:pStyle w:val="Heading1"/>
      </w:pPr>
      <w:bookmarkStart w:id="80" w:name="_Toc101528031"/>
      <w:r w:rsidRPr="00B56CD3">
        <w:t>Servisā izmantoto klasifikatoru vērtības</w:t>
      </w:r>
      <w:bookmarkEnd w:id="80"/>
    </w:p>
    <w:p w14:paraId="5A1545D7" w14:textId="23F24381" w:rsidR="007E0B84" w:rsidRDefault="007E0B84" w:rsidP="005F04A5">
      <w:pPr>
        <w:pStyle w:val="Heading2"/>
      </w:pPr>
      <w:bookmarkStart w:id="81" w:name="_Ref68957679"/>
      <w:bookmarkStart w:id="82" w:name="_Ref70673559"/>
      <w:bookmarkStart w:id="83" w:name="_Toc70677443"/>
      <w:bookmarkStart w:id="84" w:name="_Toc101528032"/>
      <w:r>
        <w:t xml:space="preserve">Biļetes </w:t>
      </w:r>
      <w:r w:rsidR="000C1057">
        <w:t>pamattip</w:t>
      </w:r>
      <w:bookmarkEnd w:id="81"/>
      <w:r>
        <w:t>i</w:t>
      </w:r>
      <w:bookmarkEnd w:id="82"/>
      <w:bookmarkEnd w:id="83"/>
      <w:bookmarkEnd w:id="84"/>
    </w:p>
    <w:p w14:paraId="3486246E" w14:textId="77777777" w:rsidR="00294AC1" w:rsidRPr="00294AC1" w:rsidRDefault="00294AC1" w:rsidP="00294AC1">
      <w:r w:rsidRPr="00294AC1">
        <w:t>T102 - abonementa</w:t>
      </w:r>
    </w:p>
    <w:p w14:paraId="19306588" w14:textId="77777777" w:rsidR="00294AC1" w:rsidRPr="00294AC1" w:rsidRDefault="00294AC1" w:rsidP="00294AC1">
      <w:r w:rsidRPr="00294AC1">
        <w:t>T103 - vienreizēja velosipēda</w:t>
      </w:r>
    </w:p>
    <w:p w14:paraId="70B3D683" w14:textId="77777777" w:rsidR="00294AC1" w:rsidRPr="00294AC1" w:rsidRDefault="00294AC1" w:rsidP="00294AC1">
      <w:r w:rsidRPr="00294AC1">
        <w:t>T104 - vienreizēja bagāžas</w:t>
      </w:r>
    </w:p>
    <w:p w14:paraId="3E396410" w14:textId="77777777" w:rsidR="00294AC1" w:rsidRPr="00294AC1" w:rsidRDefault="00294AC1" w:rsidP="00294AC1">
      <w:r w:rsidRPr="00294AC1">
        <w:t>T105 - vienreizēja piemaksas</w:t>
      </w:r>
    </w:p>
    <w:p w14:paraId="3AC0990C" w14:textId="77777777" w:rsidR="00294AC1" w:rsidRPr="00294AC1" w:rsidRDefault="00294AC1" w:rsidP="00294AC1">
      <w:r w:rsidRPr="00294AC1">
        <w:t>T111 - Vienreizēja stāvvieta</w:t>
      </w:r>
    </w:p>
    <w:p w14:paraId="09BC3608" w14:textId="77777777" w:rsidR="00294AC1" w:rsidRPr="00294AC1" w:rsidRDefault="00294AC1" w:rsidP="00294AC1">
      <w:r w:rsidRPr="00294AC1">
        <w:t>T112 - Vienreizēja sēdvieta</w:t>
      </w:r>
    </w:p>
    <w:p w14:paraId="14718E20" w14:textId="77777777" w:rsidR="00294AC1" w:rsidRPr="00294AC1" w:rsidRDefault="00294AC1" w:rsidP="00294AC1">
      <w:r w:rsidRPr="00294AC1">
        <w:t xml:space="preserve">T113 - Vienreizēja </w:t>
      </w:r>
      <w:proofErr w:type="spellStart"/>
      <w:r w:rsidRPr="00294AC1">
        <w:t>stāvv</w:t>
      </w:r>
      <w:proofErr w:type="spellEnd"/>
      <w:r w:rsidRPr="00294AC1">
        <w:t>./</w:t>
      </w:r>
      <w:proofErr w:type="spellStart"/>
      <w:r w:rsidRPr="00294AC1">
        <w:t>sēdv</w:t>
      </w:r>
      <w:proofErr w:type="spellEnd"/>
      <w:r w:rsidRPr="00294AC1">
        <w:t>.</w:t>
      </w:r>
    </w:p>
    <w:p w14:paraId="2B1A0787" w14:textId="0D122F69" w:rsidR="00294AC1" w:rsidRDefault="00294AC1" w:rsidP="00294AC1">
      <w:r w:rsidRPr="00294AC1">
        <w:t>T114 - Vienreizēja ratiņkrēsla vieta</w:t>
      </w:r>
    </w:p>
    <w:p w14:paraId="223AC437" w14:textId="77777777" w:rsidR="00071784" w:rsidRDefault="00071784" w:rsidP="00294AC1"/>
    <w:p w14:paraId="066A505B" w14:textId="77777777" w:rsidR="00294AC1" w:rsidRDefault="00294AC1" w:rsidP="00294AC1">
      <w:bookmarkStart w:id="85" w:name="_Ref70680890"/>
    </w:p>
    <w:p w14:paraId="7D25E6A9" w14:textId="733E9849" w:rsidR="002F0394" w:rsidRDefault="002F0394" w:rsidP="005F04A5">
      <w:pPr>
        <w:pStyle w:val="Heading2"/>
      </w:pPr>
      <w:bookmarkStart w:id="86" w:name="_Toc79095819"/>
      <w:bookmarkStart w:id="87" w:name="_Toc79095850"/>
      <w:bookmarkStart w:id="88" w:name="_Toc83134226"/>
      <w:bookmarkStart w:id="89" w:name="_Toc79095820"/>
      <w:bookmarkStart w:id="90" w:name="_Toc79095851"/>
      <w:bookmarkStart w:id="91" w:name="_Toc83134227"/>
      <w:bookmarkStart w:id="92" w:name="_Toc79095821"/>
      <w:bookmarkStart w:id="93" w:name="_Toc79095852"/>
      <w:bookmarkStart w:id="94" w:name="_Toc83134228"/>
      <w:bookmarkStart w:id="95" w:name="_Ref99091979"/>
      <w:bookmarkStart w:id="96" w:name="_Toc101528033"/>
      <w:bookmarkEnd w:id="85"/>
      <w:bookmarkEnd w:id="86"/>
      <w:bookmarkEnd w:id="87"/>
      <w:bookmarkEnd w:id="88"/>
      <w:bookmarkEnd w:id="89"/>
      <w:bookmarkEnd w:id="90"/>
      <w:bookmarkEnd w:id="91"/>
      <w:bookmarkEnd w:id="92"/>
      <w:bookmarkEnd w:id="93"/>
      <w:bookmarkEnd w:id="94"/>
      <w:r>
        <w:t>Maršruta veids</w:t>
      </w:r>
      <w:bookmarkEnd w:id="95"/>
      <w:bookmarkEnd w:id="96"/>
    </w:p>
    <w:p w14:paraId="2BFFBD4A" w14:textId="77777777" w:rsidR="002F0394" w:rsidRDefault="002F0394" w:rsidP="002F0394">
      <w:pPr>
        <w:rPr>
          <w:color w:val="auto"/>
        </w:rPr>
      </w:pPr>
      <w:r>
        <w:rPr>
          <w:color w:val="auto"/>
        </w:rPr>
        <w:t xml:space="preserve">M303 - Pilsētas nozīmes maršruts </w:t>
      </w:r>
    </w:p>
    <w:p w14:paraId="0D0D78FB" w14:textId="77777777" w:rsidR="002F0394" w:rsidRDefault="002F0394" w:rsidP="002F0394">
      <w:pPr>
        <w:rPr>
          <w:color w:val="auto"/>
        </w:rPr>
      </w:pPr>
      <w:r>
        <w:rPr>
          <w:color w:val="auto"/>
        </w:rPr>
        <w:t>M304 - Starptautiskais maršruts</w:t>
      </w:r>
    </w:p>
    <w:p w14:paraId="58E6F865" w14:textId="77777777" w:rsidR="002F0394" w:rsidRDefault="002F0394" w:rsidP="002F0394">
      <w:pPr>
        <w:rPr>
          <w:color w:val="auto"/>
        </w:rPr>
      </w:pPr>
      <w:r>
        <w:rPr>
          <w:color w:val="auto"/>
        </w:rPr>
        <w:t>M305 - Reģionālās nozīmes maršruts</w:t>
      </w:r>
    </w:p>
    <w:p w14:paraId="43651C0F" w14:textId="77777777" w:rsidR="002F0394" w:rsidRPr="002F0394" w:rsidRDefault="002F0394" w:rsidP="002F0394"/>
    <w:p w14:paraId="5D0E0634" w14:textId="421FD9F4" w:rsidR="003D03D9" w:rsidRDefault="003D03D9">
      <w:pPr>
        <w:jc w:val="left"/>
        <w:rPr>
          <w:color w:val="auto"/>
        </w:rPr>
      </w:pPr>
      <w:r>
        <w:rPr>
          <w:color w:val="auto"/>
        </w:rPr>
        <w:br w:type="page"/>
      </w:r>
    </w:p>
    <w:p w14:paraId="152BACCC" w14:textId="1325FEFB" w:rsidR="00712672" w:rsidRDefault="00C57AB6" w:rsidP="005F04A5">
      <w:pPr>
        <w:pStyle w:val="Heading1"/>
      </w:pPr>
      <w:bookmarkStart w:id="97" w:name="_Toc56438929"/>
      <w:bookmarkStart w:id="98" w:name="_Ref56516433"/>
      <w:bookmarkStart w:id="99" w:name="_Toc56681831"/>
      <w:bookmarkStart w:id="100" w:name="_Ref68951346"/>
      <w:bookmarkStart w:id="101" w:name="_Toc101528034"/>
      <w:r>
        <w:t>K</w:t>
      </w:r>
      <w:r w:rsidR="00712672" w:rsidRPr="00301CD9">
        <w:t>ļūdas ziņojumi</w:t>
      </w:r>
      <w:bookmarkEnd w:id="97"/>
      <w:bookmarkEnd w:id="98"/>
      <w:bookmarkEnd w:id="99"/>
      <w:bookmarkEnd w:id="100"/>
      <w:bookmarkEnd w:id="101"/>
    </w:p>
    <w:p w14:paraId="3874E905" w14:textId="08C46E69" w:rsidR="00100A81" w:rsidRPr="00100A81" w:rsidRDefault="00100A81" w:rsidP="00100A81">
      <w:pPr>
        <w:pStyle w:val="Heading2"/>
      </w:pPr>
      <w:bookmarkStart w:id="102" w:name="_Toc101528035"/>
      <w:r>
        <w:t xml:space="preserve">Visiem servisiem kopīgie </w:t>
      </w:r>
      <w:bookmarkStart w:id="103" w:name="_Hlk101513505"/>
      <w:r>
        <w:t>ziņojumi</w:t>
      </w:r>
      <w:bookmarkEnd w:id="103"/>
      <w:bookmarkEnd w:id="102"/>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3685"/>
        <w:gridCol w:w="5388"/>
      </w:tblGrid>
      <w:tr w:rsidR="00712672" w:rsidRPr="00707385" w14:paraId="35902F88" w14:textId="77777777" w:rsidTr="00100A81">
        <w:trPr>
          <w:trHeight w:val="675"/>
        </w:trPr>
        <w:tc>
          <w:tcPr>
            <w:tcW w:w="998" w:type="dxa"/>
            <w:shd w:val="clear" w:color="auto" w:fill="CCC0D9" w:themeFill="accent4" w:themeFillTint="66"/>
            <w:hideMark/>
          </w:tcPr>
          <w:p w14:paraId="4790D1D8" w14:textId="2FBF6B94" w:rsidR="00712672" w:rsidRPr="00707385" w:rsidRDefault="00712672" w:rsidP="00B56CD3">
            <w:bookmarkStart w:id="104" w:name="_Hlk101512906"/>
            <w:r>
              <w:t>Kļūda</w:t>
            </w:r>
            <w:r w:rsidR="00E87B43">
              <w:t>s</w:t>
            </w:r>
            <w:r>
              <w:t xml:space="preserve"> kods</w:t>
            </w:r>
          </w:p>
        </w:tc>
        <w:tc>
          <w:tcPr>
            <w:tcW w:w="3685" w:type="dxa"/>
            <w:shd w:val="clear" w:color="auto" w:fill="CCC0D9" w:themeFill="accent4" w:themeFillTint="66"/>
          </w:tcPr>
          <w:p w14:paraId="19CF2D1A" w14:textId="77777777" w:rsidR="00712672" w:rsidRPr="00707385" w:rsidRDefault="00712672" w:rsidP="00B56CD3">
            <w:pPr>
              <w:rPr>
                <w:b/>
                <w:bCs/>
              </w:rPr>
            </w:pPr>
            <w:r>
              <w:t>Kļūdas ziņojums</w:t>
            </w:r>
          </w:p>
        </w:tc>
        <w:tc>
          <w:tcPr>
            <w:tcW w:w="5388" w:type="dxa"/>
            <w:shd w:val="clear" w:color="auto" w:fill="CCC0D9" w:themeFill="accent4" w:themeFillTint="66"/>
          </w:tcPr>
          <w:p w14:paraId="3C020BEC" w14:textId="77777777" w:rsidR="00712672" w:rsidRPr="00707385" w:rsidRDefault="00712672" w:rsidP="00B56CD3">
            <w:r>
              <w:t>Iemesls</w:t>
            </w:r>
          </w:p>
        </w:tc>
      </w:tr>
      <w:tr w:rsidR="006D2A37" w:rsidRPr="00707385" w14:paraId="6C065011" w14:textId="77777777" w:rsidTr="00100A81">
        <w:trPr>
          <w:trHeight w:val="300"/>
        </w:trPr>
        <w:tc>
          <w:tcPr>
            <w:tcW w:w="998" w:type="dxa"/>
            <w:shd w:val="clear" w:color="auto" w:fill="auto"/>
          </w:tcPr>
          <w:p w14:paraId="12609A4C" w14:textId="352507F5" w:rsidR="006D2A37" w:rsidRDefault="006D2A37" w:rsidP="006D2A37">
            <w:r>
              <w:t>90</w:t>
            </w:r>
            <w:r w:rsidR="00A956AB">
              <w:t>1</w:t>
            </w:r>
          </w:p>
        </w:tc>
        <w:tc>
          <w:tcPr>
            <w:tcW w:w="3685" w:type="dxa"/>
          </w:tcPr>
          <w:p w14:paraId="1F0C05B7" w14:textId="65864B44" w:rsidR="006D2A37" w:rsidRPr="00B70AB9" w:rsidRDefault="006D2A37" w:rsidP="006D2A37">
            <w:r w:rsidRPr="00B70AB9">
              <w:t>Sesija netika atrasta</w:t>
            </w:r>
          </w:p>
        </w:tc>
        <w:tc>
          <w:tcPr>
            <w:tcW w:w="5388" w:type="dxa"/>
          </w:tcPr>
          <w:p w14:paraId="2B44087C" w14:textId="3E723105" w:rsidR="006D2A37" w:rsidRDefault="006D2A37" w:rsidP="006D2A37">
            <w:r>
              <w:t xml:space="preserve">Norādītais sesijas talons nav atrasts sistēmā. </w:t>
            </w:r>
            <w:r w:rsidR="00A956AB">
              <w:t xml:space="preserve">Kļūdas ziņojumu var atgriezt, </w:t>
            </w:r>
            <w:r>
              <w:t>izmantojot jebkuru metodi</w:t>
            </w:r>
          </w:p>
        </w:tc>
      </w:tr>
      <w:tr w:rsidR="006D2A37" w:rsidRPr="00707385" w14:paraId="0954784C" w14:textId="77777777" w:rsidTr="00100A81">
        <w:trPr>
          <w:trHeight w:val="300"/>
        </w:trPr>
        <w:tc>
          <w:tcPr>
            <w:tcW w:w="998" w:type="dxa"/>
            <w:shd w:val="clear" w:color="auto" w:fill="auto"/>
          </w:tcPr>
          <w:p w14:paraId="3C127804" w14:textId="208CC1FD" w:rsidR="006D2A37" w:rsidRDefault="006D2A37" w:rsidP="006D2A37">
            <w:r>
              <w:t>90</w:t>
            </w:r>
            <w:r w:rsidR="00A956AB">
              <w:t>2</w:t>
            </w:r>
          </w:p>
        </w:tc>
        <w:tc>
          <w:tcPr>
            <w:tcW w:w="3685" w:type="dxa"/>
          </w:tcPr>
          <w:p w14:paraId="2B930F0A" w14:textId="5504CCB3" w:rsidR="006D2A37" w:rsidRPr="00B70AB9" w:rsidRDefault="006D2A37" w:rsidP="006D2A37">
            <w:r w:rsidRPr="00B70AB9">
              <w:t>Sesija ir slēgta</w:t>
            </w:r>
          </w:p>
        </w:tc>
        <w:tc>
          <w:tcPr>
            <w:tcW w:w="5388" w:type="dxa"/>
          </w:tcPr>
          <w:p w14:paraId="43B4C774" w14:textId="799E9073" w:rsidR="006D2A37" w:rsidRDefault="006D2A37" w:rsidP="006D2A37">
            <w:r>
              <w:t>Norādītais sesijas talons jau ir slēgts. Kļūdas ziņojumu var atgriezt, izmantojot jebkuru metodi</w:t>
            </w:r>
          </w:p>
        </w:tc>
      </w:tr>
      <w:tr w:rsidR="000559A9" w:rsidRPr="00707385" w14:paraId="5FE3F372" w14:textId="77777777" w:rsidTr="00100A81">
        <w:trPr>
          <w:trHeight w:val="300"/>
        </w:trPr>
        <w:tc>
          <w:tcPr>
            <w:tcW w:w="998" w:type="dxa"/>
            <w:shd w:val="clear" w:color="auto" w:fill="auto"/>
          </w:tcPr>
          <w:p w14:paraId="2ED8CD93" w14:textId="1777E493" w:rsidR="000559A9" w:rsidRDefault="000559A9" w:rsidP="000559A9">
            <w:r>
              <w:t>9</w:t>
            </w:r>
            <w:r w:rsidR="00100A81">
              <w:t>11</w:t>
            </w:r>
          </w:p>
        </w:tc>
        <w:tc>
          <w:tcPr>
            <w:tcW w:w="3685" w:type="dxa"/>
          </w:tcPr>
          <w:p w14:paraId="4E534303" w14:textId="36F8404D" w:rsidR="000559A9" w:rsidRPr="00B70AB9" w:rsidRDefault="00100A81" w:rsidP="000559A9">
            <w:r w:rsidRPr="00100A81">
              <w:t>Kontam nav tiesības izsaukt šo metodi</w:t>
            </w:r>
          </w:p>
        </w:tc>
        <w:tc>
          <w:tcPr>
            <w:tcW w:w="5388" w:type="dxa"/>
          </w:tcPr>
          <w:p w14:paraId="6B3EB649" w14:textId="545BD8AD" w:rsidR="000559A9" w:rsidRDefault="00100A81" w:rsidP="000559A9">
            <w:r w:rsidRPr="00100A81">
              <w:t>Lietotāja kontam tiesībās nav norādīts, ka drīkst izsaukt šo metodi. Kļūdas ziņojumu var atgriezt, izmantojot jebkuru metodi</w:t>
            </w:r>
          </w:p>
        </w:tc>
      </w:tr>
      <w:tr w:rsidR="000559A9" w:rsidRPr="00707385" w14:paraId="36C65F20" w14:textId="77777777" w:rsidTr="00100A81">
        <w:trPr>
          <w:trHeight w:val="300"/>
        </w:trPr>
        <w:tc>
          <w:tcPr>
            <w:tcW w:w="998" w:type="dxa"/>
            <w:shd w:val="clear" w:color="auto" w:fill="auto"/>
          </w:tcPr>
          <w:p w14:paraId="1E480D2C" w14:textId="3BD7A270" w:rsidR="000559A9" w:rsidRDefault="00100A81" w:rsidP="000559A9">
            <w:r>
              <w:t>951</w:t>
            </w:r>
          </w:p>
        </w:tc>
        <w:tc>
          <w:tcPr>
            <w:tcW w:w="3685" w:type="dxa"/>
          </w:tcPr>
          <w:p w14:paraId="4D2E1146" w14:textId="3D32A22C" w:rsidR="000559A9" w:rsidRPr="00B70AB9" w:rsidRDefault="00100A81" w:rsidP="000559A9">
            <w:r w:rsidRPr="00100A81">
              <w:t>Nav atrasti dati atbilstoši ievadītajiem meklēšanas parametriem</w:t>
            </w:r>
          </w:p>
        </w:tc>
        <w:tc>
          <w:tcPr>
            <w:tcW w:w="5388" w:type="dxa"/>
          </w:tcPr>
          <w:p w14:paraId="7B59956D" w14:textId="1A22D96D" w:rsidR="000559A9" w:rsidRDefault="00100A81" w:rsidP="000559A9">
            <w:r>
              <w:t>Metodēs, kurās tiek pieprasīti dati, nav atrasts neviens ieraksts, kas atbilst visiem ievadītajiem meklēšanas parametriem. Kļūdas ziņojumu var atgriezt metodēs, kurās dati tiek meklēti</w:t>
            </w:r>
          </w:p>
        </w:tc>
      </w:tr>
      <w:tr w:rsidR="00100A81" w:rsidRPr="00707385" w14:paraId="22492EC8" w14:textId="77777777" w:rsidTr="00100A81">
        <w:trPr>
          <w:trHeight w:val="300"/>
        </w:trPr>
        <w:tc>
          <w:tcPr>
            <w:tcW w:w="998" w:type="dxa"/>
            <w:shd w:val="clear" w:color="auto" w:fill="auto"/>
          </w:tcPr>
          <w:p w14:paraId="5CAF06F7" w14:textId="131F99DF" w:rsidR="00100A81" w:rsidRDefault="00100A81" w:rsidP="000559A9">
            <w:r>
              <w:t>952</w:t>
            </w:r>
          </w:p>
        </w:tc>
        <w:tc>
          <w:tcPr>
            <w:tcW w:w="3685" w:type="dxa"/>
          </w:tcPr>
          <w:p w14:paraId="41AB1BD4" w14:textId="3207EEFE" w:rsidR="00100A81" w:rsidRPr="00100A81" w:rsidRDefault="00100A81" w:rsidP="000559A9">
            <w:r w:rsidRPr="00100A81">
              <w:t>Lauka '{0}' vērtība ir obligāta</w:t>
            </w:r>
          </w:p>
        </w:tc>
        <w:tc>
          <w:tcPr>
            <w:tcW w:w="5388" w:type="dxa"/>
          </w:tcPr>
          <w:p w14:paraId="5C5775A5" w14:textId="66B630B1" w:rsidR="00100A81" w:rsidRDefault="00100A81" w:rsidP="000559A9">
            <w:r w:rsidRPr="00100A81">
              <w:t>Metodes pieprasījumā nav aizpildīts ziņojumā norādītais obligātais lauks. Kļūdas ziņojumu var atgriezt, izmantojot jebkuru metodi, ja tajā ir obligāti ievadāmie parametri</w:t>
            </w:r>
          </w:p>
        </w:tc>
      </w:tr>
      <w:tr w:rsidR="000559A9" w:rsidRPr="00707385" w14:paraId="080CCF76" w14:textId="77777777" w:rsidTr="00100A81">
        <w:trPr>
          <w:trHeight w:val="300"/>
        </w:trPr>
        <w:tc>
          <w:tcPr>
            <w:tcW w:w="998" w:type="dxa"/>
            <w:shd w:val="clear" w:color="auto" w:fill="auto"/>
          </w:tcPr>
          <w:p w14:paraId="63237353" w14:textId="159D71FE" w:rsidR="000559A9" w:rsidRDefault="000559A9" w:rsidP="000559A9">
            <w:r>
              <w:t>9</w:t>
            </w:r>
            <w:r w:rsidR="00100A81">
              <w:t>54</w:t>
            </w:r>
          </w:p>
        </w:tc>
        <w:tc>
          <w:tcPr>
            <w:tcW w:w="3685" w:type="dxa"/>
          </w:tcPr>
          <w:p w14:paraId="620C2A3E" w14:textId="047301BD" w:rsidR="000559A9" w:rsidRDefault="00100A81" w:rsidP="000559A9">
            <w:r w:rsidRPr="00100A81">
              <w:t>Lauka '{0}' vērtība neatbilst sagaidāmajām klasifikatora vērtībām</w:t>
            </w:r>
          </w:p>
        </w:tc>
        <w:tc>
          <w:tcPr>
            <w:tcW w:w="5388" w:type="dxa"/>
          </w:tcPr>
          <w:p w14:paraId="07BD665E" w14:textId="3247050B" w:rsidR="000559A9" w:rsidRDefault="000559A9" w:rsidP="000559A9">
            <w:r>
              <w:t>Norādītajā tagā ievadītā vērtība neatbilst šim laukam definētajām klasifikatora vērtībām. Kļūdas ziņojumu var atgriezt, izmantojot jebkuru metodi, kura satur klasifikatoros nodefinētās vērtības</w:t>
            </w:r>
          </w:p>
        </w:tc>
      </w:tr>
      <w:tr w:rsidR="000559A9" w:rsidRPr="00707385" w14:paraId="5C6CA623" w14:textId="77777777" w:rsidTr="00100A81">
        <w:trPr>
          <w:trHeight w:val="300"/>
        </w:trPr>
        <w:tc>
          <w:tcPr>
            <w:tcW w:w="998" w:type="dxa"/>
            <w:shd w:val="clear" w:color="auto" w:fill="auto"/>
          </w:tcPr>
          <w:p w14:paraId="1711D73A" w14:textId="77777777" w:rsidR="000559A9" w:rsidRPr="00707385" w:rsidRDefault="000559A9" w:rsidP="000559A9">
            <w:r>
              <w:t>999</w:t>
            </w:r>
          </w:p>
        </w:tc>
        <w:tc>
          <w:tcPr>
            <w:tcW w:w="3685" w:type="dxa"/>
          </w:tcPr>
          <w:p w14:paraId="227A9C19" w14:textId="77777777" w:rsidR="000559A9" w:rsidRPr="00707385" w:rsidRDefault="000559A9" w:rsidP="000559A9">
            <w:r>
              <w:t>Neparedzēta sistēmas kļūda</w:t>
            </w:r>
          </w:p>
        </w:tc>
        <w:tc>
          <w:tcPr>
            <w:tcW w:w="5388" w:type="dxa"/>
          </w:tcPr>
          <w:p w14:paraId="54C31E42" w14:textId="69995029" w:rsidR="000559A9" w:rsidRPr="00707385" w:rsidRDefault="000559A9" w:rsidP="000559A9">
            <w:r>
              <w:t>Gadījumos, ja pieprasījums neatbilst sagaidāmajam saturam vai rodas tehniskas problēmas apstrādāt saņemto informāciju. Kļūdas ziņojumu var atgriezt, izmantojot jebkuru metodi</w:t>
            </w:r>
          </w:p>
        </w:tc>
      </w:tr>
      <w:bookmarkEnd w:id="104"/>
      <w:bookmarkEnd w:id="35"/>
      <w:bookmarkEnd w:id="36"/>
      <w:bookmarkEnd w:id="37"/>
    </w:tbl>
    <w:p w14:paraId="3F5F3DE5" w14:textId="46D689E9" w:rsidR="00712672" w:rsidRPr="00680C2B" w:rsidRDefault="00712672" w:rsidP="008C147C">
      <w:pPr>
        <w:jc w:val="left"/>
      </w:pPr>
    </w:p>
    <w:sectPr w:rsidR="00712672" w:rsidRPr="00680C2B" w:rsidSect="00A763DC">
      <w:headerReference w:type="default" r:id="rId13"/>
      <w:footerReference w:type="default" r:id="rId14"/>
      <w:headerReference w:type="first" r:id="rId15"/>
      <w:pgSz w:w="11906" w:h="16838" w:code="9"/>
      <w:pgMar w:top="305" w:right="748" w:bottom="1797" w:left="1077" w:header="36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353E" w14:textId="77777777" w:rsidR="002B10B1" w:rsidRDefault="002B10B1">
      <w:r>
        <w:separator/>
      </w:r>
    </w:p>
  </w:endnote>
  <w:endnote w:type="continuationSeparator" w:id="0">
    <w:p w14:paraId="09C4D2BC" w14:textId="77777777" w:rsidR="002B10B1" w:rsidRDefault="002B10B1">
      <w:r>
        <w:continuationSeparator/>
      </w:r>
    </w:p>
  </w:endnote>
  <w:endnote w:type="continuationNotice" w:id="1">
    <w:p w14:paraId="34DE0983" w14:textId="77777777" w:rsidR="002B10B1" w:rsidRDefault="002B10B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00"/>
    <w:family w:val="roman"/>
    <w:pitch w:val="variable"/>
    <w:sig w:usb0="00000003" w:usb1="00000000" w:usb2="00000000" w:usb3="00000000" w:csb0="00000001" w:csb1="00000000"/>
  </w:font>
  <w:font w:name="Humnst777 TL">
    <w:altName w:val="Calibri"/>
    <w:charset w:val="BA"/>
    <w:family w:val="swiss"/>
    <w:pitch w:val="variable"/>
    <w:sig w:usb0="00000001" w:usb1="00000048" w:usb2="00000000" w:usb3="00000000" w:csb0="00000097"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24" w:type="dxa"/>
      <w:tblInd w:w="-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gridCol w:w="1061"/>
    </w:tblGrid>
    <w:tr w:rsidR="00A95F4F" w:rsidRPr="002E0838" w14:paraId="504F2735" w14:textId="77777777" w:rsidTr="00BF5CD8">
      <w:trPr>
        <w:trHeight w:val="710"/>
      </w:trPr>
      <w:tc>
        <w:tcPr>
          <w:tcW w:w="9063" w:type="dxa"/>
          <w:vAlign w:val="center"/>
        </w:tcPr>
        <w:p w14:paraId="6F22D546" w14:textId="77777777" w:rsidR="00A95F4F" w:rsidRPr="002E0838" w:rsidRDefault="00A95F4F" w:rsidP="00A763DC">
          <w:pPr>
            <w:pStyle w:val="Header"/>
            <w:ind w:left="-105"/>
            <w:rPr>
              <w:noProof/>
            </w:rPr>
          </w:pPr>
          <w:r>
            <w:rPr>
              <w:noProof/>
            </w:rPr>
            <w:drawing>
              <wp:inline distT="0" distB="0" distL="0" distR="0" wp14:anchorId="079FF246" wp14:editId="1E1E2EFD">
                <wp:extent cx="5200650" cy="320040"/>
                <wp:effectExtent l="0" t="0" r="0" b="3810"/>
                <wp:docPr id="1"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200650" cy="320040"/>
                        </a:xfrm>
                        <a:prstGeom prst="rect">
                          <a:avLst/>
                        </a:prstGeom>
                      </pic:spPr>
                    </pic:pic>
                  </a:graphicData>
                </a:graphic>
              </wp:inline>
            </w:drawing>
          </w:r>
        </w:p>
      </w:tc>
      <w:tc>
        <w:tcPr>
          <w:tcW w:w="1061" w:type="dxa"/>
          <w:vAlign w:val="center"/>
        </w:tcPr>
        <w:p w14:paraId="265CC71B" w14:textId="77777777" w:rsidR="00A95F4F" w:rsidRPr="002E0838" w:rsidRDefault="00A95F4F" w:rsidP="00A763DC">
          <w:pPr>
            <w:pStyle w:val="Header"/>
            <w:ind w:left="-105"/>
            <w:jc w:val="right"/>
            <w:rPr>
              <w:noProof/>
            </w:rPr>
          </w:pPr>
          <w:r>
            <w:rPr>
              <w:noProof/>
            </w:rPr>
            <w:drawing>
              <wp:inline distT="0" distB="0" distL="0" distR="0" wp14:anchorId="06FD654C" wp14:editId="4223CFBA">
                <wp:extent cx="320040" cy="320040"/>
                <wp:effectExtent l="0" t="0" r="3810" b="3810"/>
                <wp:docPr id="2"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20040" cy="320040"/>
                        </a:xfrm>
                        <a:prstGeom prst="rect">
                          <a:avLst/>
                        </a:prstGeom>
                      </pic:spPr>
                    </pic:pic>
                  </a:graphicData>
                </a:graphic>
              </wp:inline>
            </w:drawing>
          </w:r>
        </w:p>
      </w:tc>
    </w:tr>
  </w:tbl>
  <w:p w14:paraId="254C4290" w14:textId="5D404E58" w:rsidR="00A95F4F" w:rsidRPr="002E0838" w:rsidRDefault="00A95F4F" w:rsidP="00A763DC">
    <w:pPr>
      <w:ind w:left="-86"/>
      <w:rPr>
        <w:rFonts w:cs="Open Sans"/>
        <w:sz w:val="16"/>
        <w:szCs w:val="16"/>
      </w:rPr>
    </w:pPr>
    <w:r w:rsidRPr="002E0838">
      <w:rPr>
        <w:rFonts w:cs="Open Sans"/>
        <w:sz w:val="16"/>
        <w:szCs w:val="16"/>
      </w:rPr>
      <w:t xml:space="preserve">Šis dokuments ir oficiāls </w:t>
    </w:r>
    <w:sdt>
      <w:sdtPr>
        <w:rPr>
          <w:rFonts w:cs="Tahoma"/>
          <w:sz w:val="18"/>
          <w:szCs w:val="18"/>
        </w:rPr>
        <w:alias w:val="Author"/>
        <w:tag w:val=""/>
        <w:id w:val="338047092"/>
        <w:placeholder>
          <w:docPart w:val="3A351B4587CA4D76A1A73C873AC13D20"/>
        </w:placeholder>
        <w:dataBinding w:prefixMappings="xmlns:ns0='http://purl.org/dc/elements/1.1/' xmlns:ns1='http://schemas.openxmlformats.org/package/2006/metadata/core-properties' " w:xpath="/ns1:coreProperties[1]/ns0:creator[1]" w:storeItemID="{6C3C8BC8-F283-45AE-878A-BAB7291924A1}"/>
        <w:text/>
      </w:sdtPr>
      <w:sdtEndPr/>
      <w:sdtContent>
        <w:r>
          <w:rPr>
            <w:rFonts w:cs="Tahoma"/>
            <w:sz w:val="18"/>
            <w:szCs w:val="18"/>
            <w:lang w:val="en-US"/>
          </w:rPr>
          <w:t>SIA "CODEX"</w:t>
        </w:r>
      </w:sdtContent>
    </w:sdt>
    <w:r w:rsidRPr="002E0838">
      <w:rPr>
        <w:rFonts w:cs="Open Sans"/>
        <w:sz w:val="16"/>
        <w:szCs w:val="16"/>
      </w:rPr>
      <w:t xml:space="preserve"> nodevums.</w:t>
    </w:r>
  </w:p>
  <w:p w14:paraId="6676F25B" w14:textId="4BA009F3" w:rsidR="00A95F4F" w:rsidRPr="002E0838" w:rsidRDefault="00A95F4F" w:rsidP="00A763DC">
    <w:pPr>
      <w:ind w:left="-86"/>
      <w:rPr>
        <w:rFonts w:cs="Open Sans"/>
        <w:sz w:val="16"/>
        <w:szCs w:val="16"/>
      </w:rPr>
    </w:pPr>
    <w:r w:rsidRPr="002E0838">
      <w:rPr>
        <w:rFonts w:cs="Open Sans"/>
        <w:sz w:val="16"/>
        <w:szCs w:val="16"/>
      </w:rPr>
      <w:t xml:space="preserve">Dokuments ir konfidenciāls un ir paredzēts lietošanai tikai saskaņā ar Līguma Iepirkuma identifikācijas </w:t>
    </w:r>
    <w:r>
      <w:rPr>
        <w:rFonts w:cs="Open Sans"/>
        <w:sz w:val="16"/>
        <w:szCs w:val="16"/>
      </w:rPr>
      <w:t>N</w:t>
    </w:r>
    <w:r w:rsidRPr="002E0838">
      <w:rPr>
        <w:rFonts w:cs="Open Sans"/>
        <w:sz w:val="16"/>
        <w:szCs w:val="16"/>
      </w:rPr>
      <w:t xml:space="preserve">r. </w:t>
    </w:r>
    <w:r w:rsidRPr="002E0838">
      <w:rPr>
        <w:rFonts w:cs="Open Sans"/>
        <w:sz w:val="16"/>
        <w:szCs w:val="16"/>
      </w:rPr>
      <w:fldChar w:fldCharType="begin"/>
    </w:r>
    <w:r w:rsidRPr="002E0838">
      <w:rPr>
        <w:rFonts w:cs="Open Sans"/>
        <w:sz w:val="16"/>
        <w:szCs w:val="16"/>
      </w:rPr>
      <w:instrText xml:space="preserve"> DOCPROPERTY  Iepirkuma_ID  \* MERGEFORMAT </w:instrText>
    </w:r>
    <w:r w:rsidRPr="002E0838">
      <w:rPr>
        <w:rFonts w:cs="Open Sans"/>
        <w:sz w:val="16"/>
        <w:szCs w:val="16"/>
      </w:rPr>
      <w:fldChar w:fldCharType="separate"/>
    </w:r>
    <w:r>
      <w:rPr>
        <w:rFonts w:cs="Open Sans"/>
        <w:sz w:val="16"/>
        <w:szCs w:val="16"/>
      </w:rPr>
      <w:t>1.18.6/14/2021</w:t>
    </w:r>
    <w:r w:rsidRPr="002E0838">
      <w:rPr>
        <w:rFonts w:cs="Open Sans"/>
        <w:sz w:val="16"/>
        <w:szCs w:val="16"/>
      </w:rPr>
      <w:fldChar w:fldCharType="end"/>
    </w:r>
    <w:r w:rsidRPr="002E0838">
      <w:rPr>
        <w:rFonts w:cs="Open Sans"/>
        <w:sz w:val="16"/>
        <w:szCs w:val="16"/>
      </w:rPr>
      <w:t xml:space="preserve"> nosacījumiem.</w:t>
    </w:r>
  </w:p>
  <w:p w14:paraId="7C3C7714" w14:textId="37B57F16" w:rsidR="00A95F4F" w:rsidRPr="002E0838" w:rsidRDefault="00A95F4F" w:rsidP="00A763DC">
    <w:pPr>
      <w:pStyle w:val="Header"/>
      <w:framePr w:w="1258" w:wrap="around" w:vAnchor="page" w:hAnchor="page" w:x="14758" w:y="11158"/>
      <w:ind w:left="-105"/>
      <w:rPr>
        <w:iCs/>
        <w:noProof/>
      </w:rPr>
    </w:pPr>
    <w:r w:rsidRPr="002E0838">
      <w:rPr>
        <w:i/>
        <w:iCs/>
        <w:noProof/>
      </w:rPr>
      <w:fldChar w:fldCharType="begin"/>
    </w:r>
    <w:r w:rsidRPr="002E0838">
      <w:rPr>
        <w:i/>
        <w:iCs/>
        <w:noProof/>
      </w:rPr>
      <w:instrText xml:space="preserve">PAGE  </w:instrText>
    </w:r>
    <w:r w:rsidRPr="002E0838">
      <w:rPr>
        <w:i/>
        <w:iCs/>
        <w:noProof/>
      </w:rPr>
      <w:fldChar w:fldCharType="separate"/>
    </w:r>
    <w:r w:rsidR="0095079F">
      <w:rPr>
        <w:i/>
        <w:iCs/>
        <w:noProof/>
      </w:rPr>
      <w:t>17</w:t>
    </w:r>
    <w:r w:rsidRPr="002E0838">
      <w:rPr>
        <w:i/>
        <w:iCs/>
        <w:noProof/>
      </w:rPr>
      <w:fldChar w:fldCharType="end"/>
    </w:r>
    <w:r w:rsidRPr="002E0838">
      <w:rPr>
        <w:i/>
        <w:iCs/>
        <w:noProof/>
      </w:rPr>
      <w:t xml:space="preserve"> (no </w:t>
    </w:r>
    <w:r w:rsidRPr="002E0838">
      <w:rPr>
        <w:noProof/>
      </w:rPr>
      <w:fldChar w:fldCharType="begin"/>
    </w:r>
    <w:r w:rsidRPr="002E0838">
      <w:rPr>
        <w:noProof/>
      </w:rPr>
      <w:instrText xml:space="preserve"> NUMPAGES </w:instrText>
    </w:r>
    <w:r w:rsidRPr="002E0838">
      <w:rPr>
        <w:noProof/>
      </w:rPr>
      <w:fldChar w:fldCharType="separate"/>
    </w:r>
    <w:r w:rsidR="0095079F">
      <w:rPr>
        <w:noProof/>
      </w:rPr>
      <w:t>17</w:t>
    </w:r>
    <w:r w:rsidRPr="002E0838">
      <w:rPr>
        <w:noProof/>
      </w:rPr>
      <w:fldChar w:fldCharType="end"/>
    </w:r>
    <w:r w:rsidRPr="002E0838">
      <w:rPr>
        <w:noProof/>
      </w:rPr>
      <w:t>)</w:t>
    </w:r>
  </w:p>
  <w:p w14:paraId="7E126056" w14:textId="7760DD05" w:rsidR="00A95F4F" w:rsidRPr="00A763DC" w:rsidRDefault="00A95F4F" w:rsidP="00A763DC">
    <w:pPr>
      <w:ind w:left="-86"/>
      <w:rPr>
        <w:rFonts w:cs="Open Sans"/>
        <w:sz w:val="16"/>
        <w:szCs w:val="16"/>
      </w:rPr>
    </w:pPr>
    <w:r w:rsidRPr="00A763DC">
      <w:rPr>
        <w:rFonts w:cs="Open Sans"/>
        <w:b/>
        <w:sz w:val="16"/>
        <w:szCs w:val="16"/>
      </w:rPr>
      <w:t xml:space="preserve">Sagatavots iesniegšanai: </w:t>
    </w:r>
    <w:r w:rsidRPr="00783E37">
      <w:rPr>
        <w:rFonts w:cs="Open Sans"/>
        <w:sz w:val="16"/>
        <w:szCs w:val="16"/>
      </w:rPr>
      <w:fldChar w:fldCharType="begin"/>
    </w:r>
    <w:r w:rsidRPr="00783E37">
      <w:rPr>
        <w:rFonts w:cs="Open Sans"/>
        <w:sz w:val="16"/>
        <w:szCs w:val="16"/>
      </w:rPr>
      <w:instrText xml:space="preserve"> DOCPROPERTY  Klients_akuzativs \* MERGEFORMAT </w:instrText>
    </w:r>
    <w:r w:rsidRPr="00783E37">
      <w:rPr>
        <w:rFonts w:cs="Open Sans"/>
        <w:sz w:val="16"/>
        <w:szCs w:val="16"/>
      </w:rPr>
      <w:fldChar w:fldCharType="separate"/>
    </w:r>
    <w:r>
      <w:rPr>
        <w:rFonts w:cs="Open Sans"/>
        <w:sz w:val="16"/>
        <w:szCs w:val="16"/>
      </w:rPr>
      <w:t>Valsts SIA „Autotransporta direkcija”</w:t>
    </w:r>
    <w:r w:rsidRPr="00783E37">
      <w:rPr>
        <w:rFonts w:cs="Open Sans"/>
        <w:sz w:val="16"/>
        <w:szCs w:val="16"/>
      </w:rPr>
      <w:fldChar w:fldCharType="end"/>
    </w:r>
  </w:p>
  <w:p w14:paraId="1E76F188" w14:textId="73B76673" w:rsidR="00A95F4F" w:rsidRPr="00DE7AE9" w:rsidRDefault="00A95F4F" w:rsidP="00280931">
    <w:pPr>
      <w:spacing w:before="80"/>
      <w:ind w:right="6"/>
      <w:jc w:val="right"/>
      <w:rPr>
        <w:b/>
        <w:sz w:val="18"/>
        <w:szCs w:val="18"/>
      </w:rPr>
    </w:pPr>
    <w:r>
      <w:rPr>
        <w:rFonts w:cs="Arial"/>
        <w:sz w:val="18"/>
        <w:szCs w:val="18"/>
      </w:rPr>
      <w:tab/>
    </w:r>
    <w:r w:rsidRPr="009E7AFF">
      <w:rPr>
        <w:rFonts w:cs="Arial"/>
        <w:b/>
        <w:i/>
        <w:sz w:val="18"/>
        <w:szCs w:val="18"/>
      </w:rPr>
      <w:fldChar w:fldCharType="begin"/>
    </w:r>
    <w:r w:rsidRPr="009E7AFF">
      <w:rPr>
        <w:rFonts w:cs="Arial"/>
        <w:b/>
        <w:i/>
        <w:sz w:val="18"/>
        <w:szCs w:val="18"/>
      </w:rPr>
      <w:instrText xml:space="preserve"> PAGE   \* MERGEFORMAT </w:instrText>
    </w:r>
    <w:r w:rsidRPr="009E7AFF">
      <w:rPr>
        <w:rFonts w:cs="Arial"/>
        <w:b/>
        <w:i/>
        <w:sz w:val="18"/>
        <w:szCs w:val="18"/>
      </w:rPr>
      <w:fldChar w:fldCharType="separate"/>
    </w:r>
    <w:r w:rsidR="0095079F">
      <w:rPr>
        <w:rFonts w:cs="Arial"/>
        <w:b/>
        <w:i/>
        <w:noProof/>
        <w:sz w:val="18"/>
        <w:szCs w:val="18"/>
      </w:rPr>
      <w:t>17</w:t>
    </w:r>
    <w:r w:rsidRPr="009E7AFF">
      <w:rPr>
        <w:rFonts w:cs="Arial"/>
        <w:b/>
        <w:i/>
        <w:sz w:val="18"/>
        <w:szCs w:val="18"/>
      </w:rPr>
      <w:fldChar w:fldCharType="end"/>
    </w:r>
    <w:r w:rsidRPr="009E7AFF">
      <w:rPr>
        <w:rFonts w:cs="Arial"/>
        <w:b/>
        <w:i/>
        <w:sz w:val="18"/>
        <w:szCs w:val="18"/>
      </w:rPr>
      <w:t xml:space="preserve"> (no </w:t>
    </w:r>
    <w:r w:rsidRPr="009E7AFF">
      <w:rPr>
        <w:rFonts w:cs="Arial"/>
        <w:b/>
        <w:i/>
        <w:sz w:val="18"/>
        <w:szCs w:val="18"/>
      </w:rPr>
      <w:fldChar w:fldCharType="begin"/>
    </w:r>
    <w:r w:rsidRPr="009E7AFF">
      <w:rPr>
        <w:rFonts w:cs="Arial"/>
        <w:b/>
        <w:i/>
        <w:sz w:val="18"/>
        <w:szCs w:val="18"/>
      </w:rPr>
      <w:instrText xml:space="preserve"> NUMPAGES   \* MERGEFORMAT </w:instrText>
    </w:r>
    <w:r w:rsidRPr="009E7AFF">
      <w:rPr>
        <w:rFonts w:cs="Arial"/>
        <w:b/>
        <w:i/>
        <w:sz w:val="18"/>
        <w:szCs w:val="18"/>
      </w:rPr>
      <w:fldChar w:fldCharType="separate"/>
    </w:r>
    <w:r w:rsidR="0095079F">
      <w:rPr>
        <w:rFonts w:cs="Arial"/>
        <w:b/>
        <w:i/>
        <w:noProof/>
        <w:sz w:val="18"/>
        <w:szCs w:val="18"/>
      </w:rPr>
      <w:t>17</w:t>
    </w:r>
    <w:r w:rsidRPr="009E7AFF">
      <w:rPr>
        <w:rFonts w:cs="Arial"/>
        <w:b/>
        <w:i/>
        <w:sz w:val="18"/>
        <w:szCs w:val="18"/>
      </w:rPr>
      <w:fldChar w:fldCharType="end"/>
    </w:r>
    <w:r w:rsidRPr="009E7AFF">
      <w:rPr>
        <w:rFonts w:cs="Arial"/>
        <w:b/>
        <w:i/>
        <w:sz w:val="18"/>
        <w:szCs w:val="18"/>
      </w:rPr>
      <w:t>)</w:t>
    </w:r>
  </w:p>
  <w:p w14:paraId="11463AC9" w14:textId="77777777" w:rsidR="00A95F4F" w:rsidRDefault="00A95F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D268" w14:textId="77777777" w:rsidR="002B10B1" w:rsidRDefault="002B10B1">
      <w:r>
        <w:separator/>
      </w:r>
    </w:p>
  </w:footnote>
  <w:footnote w:type="continuationSeparator" w:id="0">
    <w:p w14:paraId="335FDA52" w14:textId="77777777" w:rsidR="002B10B1" w:rsidRDefault="002B10B1">
      <w:r>
        <w:continuationSeparator/>
      </w:r>
    </w:p>
  </w:footnote>
  <w:footnote w:type="continuationNotice" w:id="1">
    <w:p w14:paraId="6EFD4F89" w14:textId="77777777" w:rsidR="002B10B1" w:rsidRDefault="002B10B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ook w:val="01E0" w:firstRow="1" w:lastRow="1" w:firstColumn="1" w:lastColumn="1" w:noHBand="0" w:noVBand="0"/>
    </w:tblPr>
    <w:tblGrid>
      <w:gridCol w:w="6450"/>
      <w:gridCol w:w="3631"/>
    </w:tblGrid>
    <w:tr w:rsidR="00A95F4F" w:rsidRPr="00272503" w14:paraId="4E893585" w14:textId="77777777" w:rsidTr="00280931">
      <w:trPr>
        <w:jc w:val="center"/>
      </w:trPr>
      <w:tc>
        <w:tcPr>
          <w:tcW w:w="3199" w:type="pct"/>
          <w:shd w:val="clear" w:color="auto" w:fill="auto"/>
        </w:tcPr>
        <w:p w14:paraId="0C439946" w14:textId="6EBDC0D2" w:rsidR="00A95F4F" w:rsidRPr="00280931" w:rsidRDefault="00A95F4F" w:rsidP="00272503">
          <w:pPr>
            <w:rPr>
              <w:rFonts w:cs="Tahoma"/>
              <w:sz w:val="18"/>
              <w:szCs w:val="18"/>
            </w:rPr>
          </w:pPr>
          <w:r w:rsidRPr="00280931">
            <w:rPr>
              <w:rFonts w:cs="Tahoma"/>
              <w:sz w:val="18"/>
              <w:szCs w:val="18"/>
            </w:rPr>
            <w:fldChar w:fldCharType="begin"/>
          </w:r>
          <w:r w:rsidRPr="00280931">
            <w:rPr>
              <w:rFonts w:cs="Tahoma"/>
              <w:sz w:val="18"/>
              <w:szCs w:val="18"/>
            </w:rPr>
            <w:instrText xml:space="preserve"> TITLE   \* MERGEFORMAT </w:instrText>
          </w:r>
          <w:r w:rsidRPr="00280931">
            <w:rPr>
              <w:rFonts w:cs="Tahoma"/>
              <w:sz w:val="18"/>
              <w:szCs w:val="18"/>
            </w:rPr>
            <w:fldChar w:fldCharType="separate"/>
          </w:r>
          <w:r w:rsidR="00756F75">
            <w:rPr>
              <w:rFonts w:cs="Tahoma"/>
              <w:sz w:val="18"/>
              <w:szCs w:val="18"/>
            </w:rPr>
            <w:t>Datu apmaiņas specifikācija</w:t>
          </w:r>
          <w:r w:rsidRPr="00280931">
            <w:rPr>
              <w:rFonts w:cs="Tahoma"/>
              <w:sz w:val="18"/>
              <w:szCs w:val="18"/>
            </w:rPr>
            <w:fldChar w:fldCharType="end"/>
          </w:r>
        </w:p>
        <w:p w14:paraId="185BD066" w14:textId="512FAD15" w:rsidR="00A95F4F" w:rsidRPr="00280931" w:rsidRDefault="00A95F4F" w:rsidP="006E6D26">
          <w:pPr>
            <w:rPr>
              <w:rFonts w:cs="Tahoma"/>
              <w:sz w:val="18"/>
              <w:szCs w:val="18"/>
            </w:rPr>
          </w:pPr>
          <w:r w:rsidRPr="00280931">
            <w:rPr>
              <w:rFonts w:cs="Tahoma"/>
              <w:sz w:val="18"/>
              <w:szCs w:val="18"/>
            </w:rPr>
            <w:t xml:space="preserve">Identifikators: </w:t>
          </w:r>
          <w:r>
            <w:rPr>
              <w:rFonts w:cs="Tahoma"/>
              <w:sz w:val="18"/>
              <w:szCs w:val="18"/>
            </w:rPr>
            <w:fldChar w:fldCharType="begin"/>
          </w:r>
          <w:r>
            <w:rPr>
              <w:rFonts w:cs="Tahoma"/>
              <w:sz w:val="18"/>
              <w:szCs w:val="18"/>
            </w:rPr>
            <w:instrText xml:space="preserve"> DOCPROPERTY  DokID  \* MERGEFORMAT </w:instrText>
          </w:r>
          <w:r>
            <w:rPr>
              <w:rFonts w:cs="Tahoma"/>
              <w:sz w:val="18"/>
              <w:szCs w:val="18"/>
            </w:rPr>
            <w:fldChar w:fldCharType="separate"/>
          </w:r>
          <w:r w:rsidR="00756F75">
            <w:rPr>
              <w:rFonts w:cs="Tahoma"/>
              <w:sz w:val="18"/>
              <w:szCs w:val="18"/>
            </w:rPr>
            <w:t>ATD.VBNKDR.DAS.API-C</w:t>
          </w:r>
          <w:r>
            <w:rPr>
              <w:rFonts w:cs="Tahoma"/>
              <w:sz w:val="18"/>
              <w:szCs w:val="18"/>
            </w:rPr>
            <w:fldChar w:fldCharType="end"/>
          </w:r>
          <w:r w:rsidRPr="00280931">
            <w:rPr>
              <w:rFonts w:cs="Tahoma"/>
              <w:sz w:val="18"/>
              <w:szCs w:val="18"/>
            </w:rPr>
            <w:t xml:space="preserve"> Versija: </w:t>
          </w:r>
          <w:r>
            <w:rPr>
              <w:rFonts w:cs="Tahoma"/>
              <w:sz w:val="18"/>
              <w:szCs w:val="18"/>
            </w:rPr>
            <w:fldChar w:fldCharType="begin"/>
          </w:r>
          <w:r>
            <w:rPr>
              <w:rFonts w:cs="Tahoma"/>
              <w:sz w:val="18"/>
              <w:szCs w:val="18"/>
            </w:rPr>
            <w:instrText xml:space="preserve"> DOCPROPERTY  Versija  \* MERGEFORMAT </w:instrText>
          </w:r>
          <w:r>
            <w:rPr>
              <w:rFonts w:cs="Tahoma"/>
              <w:sz w:val="18"/>
              <w:szCs w:val="18"/>
            </w:rPr>
            <w:fldChar w:fldCharType="separate"/>
          </w:r>
          <w:r w:rsidR="00756F75">
            <w:rPr>
              <w:rFonts w:cs="Tahoma"/>
              <w:sz w:val="18"/>
              <w:szCs w:val="18"/>
            </w:rPr>
            <w:t>1.01</w:t>
          </w:r>
          <w:r>
            <w:rPr>
              <w:rFonts w:cs="Tahoma"/>
              <w:sz w:val="18"/>
              <w:szCs w:val="18"/>
            </w:rPr>
            <w:fldChar w:fldCharType="end"/>
          </w:r>
        </w:p>
      </w:tc>
      <w:tc>
        <w:tcPr>
          <w:tcW w:w="1801" w:type="pct"/>
        </w:tcPr>
        <w:p w14:paraId="155694DA" w14:textId="41748775" w:rsidR="00A95F4F" w:rsidRPr="00280931" w:rsidRDefault="008C147C" w:rsidP="008414F6">
          <w:pPr>
            <w:ind w:firstLine="709"/>
            <w:jc w:val="right"/>
            <w:rPr>
              <w:rFonts w:cs="Tahoma"/>
              <w:sz w:val="18"/>
              <w:szCs w:val="18"/>
            </w:rPr>
          </w:pPr>
          <w:sdt>
            <w:sdtPr>
              <w:rPr>
                <w:rFonts w:cs="Tahoma"/>
                <w:sz w:val="18"/>
                <w:szCs w:val="18"/>
              </w:rPr>
              <w:alias w:val="Author"/>
              <w:tag w:val=""/>
              <w:id w:val="2117481135"/>
              <w:placeholder>
                <w:docPart w:val="1302544CA41D4470BBC657572F2E9DC3"/>
              </w:placeholder>
              <w:dataBinding w:prefixMappings="xmlns:ns0='http://purl.org/dc/elements/1.1/' xmlns:ns1='http://schemas.openxmlformats.org/package/2006/metadata/core-properties' " w:xpath="/ns1:coreProperties[1]/ns0:creator[1]" w:storeItemID="{6C3C8BC8-F283-45AE-878A-BAB7291924A1}"/>
              <w:text/>
            </w:sdtPr>
            <w:sdtEndPr/>
            <w:sdtContent>
              <w:r w:rsidR="00A95F4F">
                <w:rPr>
                  <w:rFonts w:cs="Tahoma"/>
                  <w:sz w:val="18"/>
                  <w:szCs w:val="18"/>
                  <w:lang w:val="en-US"/>
                </w:rPr>
                <w:t>SIA "CODEX"</w:t>
              </w:r>
            </w:sdtContent>
          </w:sdt>
          <w:r w:rsidR="00A95F4F">
            <w:rPr>
              <w:rFonts w:cs="Tahoma"/>
              <w:sz w:val="18"/>
              <w:szCs w:val="18"/>
            </w:rPr>
            <w:t xml:space="preserve"> </w:t>
          </w:r>
        </w:p>
        <w:p w14:paraId="359920B9" w14:textId="5509F897" w:rsidR="00A95F4F" w:rsidRPr="00272503" w:rsidRDefault="00A95F4F" w:rsidP="00204D80">
          <w:pPr>
            <w:ind w:firstLine="709"/>
            <w:jc w:val="right"/>
            <w:rPr>
              <w:rFonts w:cs="Tahoma"/>
              <w:sz w:val="18"/>
              <w:szCs w:val="18"/>
            </w:rPr>
          </w:pPr>
          <w:r>
            <w:rPr>
              <w:rFonts w:cs="Tahoma"/>
              <w:sz w:val="18"/>
              <w:szCs w:val="18"/>
            </w:rPr>
            <w:fldChar w:fldCharType="begin"/>
          </w:r>
          <w:r>
            <w:rPr>
              <w:rFonts w:cs="Tahoma"/>
              <w:sz w:val="18"/>
              <w:szCs w:val="18"/>
            </w:rPr>
            <w:instrText xml:space="preserve"> DOCPROPERTY  Datums  \* MERGEFORMAT </w:instrText>
          </w:r>
          <w:r>
            <w:rPr>
              <w:rFonts w:cs="Tahoma"/>
              <w:sz w:val="18"/>
              <w:szCs w:val="18"/>
            </w:rPr>
            <w:fldChar w:fldCharType="separate"/>
          </w:r>
          <w:r w:rsidR="00756F75">
            <w:rPr>
              <w:rFonts w:cs="Tahoma"/>
              <w:sz w:val="18"/>
              <w:szCs w:val="18"/>
            </w:rPr>
            <w:t>2022. gada 22. aprīlis</w:t>
          </w:r>
          <w:r>
            <w:rPr>
              <w:rFonts w:cs="Tahoma"/>
              <w:sz w:val="18"/>
              <w:szCs w:val="18"/>
            </w:rPr>
            <w:fldChar w:fldCharType="end"/>
          </w:r>
        </w:p>
      </w:tc>
    </w:tr>
  </w:tbl>
  <w:p w14:paraId="523200CA" w14:textId="298E1018" w:rsidR="00A95F4F" w:rsidRDefault="00A95F4F" w:rsidP="00A763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B6C9" w14:textId="77777777" w:rsidR="00A95F4F" w:rsidRPr="00173AA1" w:rsidRDefault="00A95F4F" w:rsidP="00173AA1">
    <w:pPr>
      <w:pStyle w:val="naisf"/>
      <w:spacing w:before="0" w:after="0"/>
      <w:jc w:val="right"/>
      <w:rPr>
        <w:rFonts w:cs="Open Sans"/>
        <w:b/>
        <w:color w:val="808080" w:themeColor="background1" w:themeShade="80"/>
        <w:sz w:val="18"/>
        <w:szCs w:val="18"/>
        <w:lang w:val="lv-LV"/>
      </w:rPr>
    </w:pPr>
    <w:r w:rsidRPr="00173AA1">
      <w:rPr>
        <w:rFonts w:cs="Open Sans"/>
        <w:b/>
        <w:color w:val="808080" w:themeColor="background1" w:themeShade="80"/>
        <w:sz w:val="18"/>
        <w:szCs w:val="18"/>
        <w:lang w:val="lv-LV"/>
      </w:rPr>
      <w:t>SIA „CODEX”,</w:t>
    </w:r>
  </w:p>
  <w:p w14:paraId="6C1F0A1E" w14:textId="77777777" w:rsidR="00A95F4F" w:rsidRPr="00173AA1" w:rsidRDefault="00A95F4F"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Reģistrācijas datums uzņēmumu reģistrā 08.08.2018,</w:t>
    </w:r>
  </w:p>
  <w:p w14:paraId="7DD41D93" w14:textId="77777777" w:rsidR="00A95F4F" w:rsidRPr="00173AA1" w:rsidRDefault="00A95F4F"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vienotais reģ nr. LV50203160401,</w:t>
    </w:r>
  </w:p>
  <w:p w14:paraId="4D7F9A32" w14:textId="77777777" w:rsidR="00A95F4F" w:rsidRPr="00173AA1" w:rsidRDefault="00A95F4F"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Juridiskā adrese: </w:t>
    </w:r>
    <w:r w:rsidRPr="00173AA1">
      <w:rPr>
        <w:rFonts w:cs="Open Sans"/>
        <w:color w:val="808080" w:themeColor="background1" w:themeShade="80"/>
        <w:sz w:val="18"/>
        <w:szCs w:val="18"/>
      </w:rPr>
      <w:t>Vienības gatve 109, Rīga, LV-1058, Latvija,</w:t>
    </w:r>
  </w:p>
  <w:p w14:paraId="334B4B81" w14:textId="77777777" w:rsidR="00A95F4F" w:rsidRPr="00173AA1" w:rsidRDefault="00A95F4F"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Biroja adrese: </w:t>
    </w:r>
    <w:r w:rsidRPr="00173AA1">
      <w:rPr>
        <w:rFonts w:cs="Open Sans"/>
        <w:color w:val="808080" w:themeColor="background1" w:themeShade="80"/>
        <w:sz w:val="18"/>
        <w:szCs w:val="18"/>
      </w:rPr>
      <w:t>Vienības gatve 109, Rīga, LV-1058, Latvija,</w:t>
    </w:r>
  </w:p>
  <w:p w14:paraId="6A9C5772" w14:textId="77777777" w:rsidR="00A95F4F" w:rsidRPr="00173AA1" w:rsidRDefault="00A95F4F"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Tālr.: (+371) 67628888, fakss: (+371) 67892092,</w:t>
    </w:r>
  </w:p>
  <w:p w14:paraId="0AD3AA7A" w14:textId="77777777" w:rsidR="00A95F4F" w:rsidRPr="00173AA1" w:rsidRDefault="00A95F4F"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e-pasts: </w:t>
    </w:r>
    <w:hyperlink r:id="rId1" w:history="1">
      <w:r w:rsidRPr="00173AA1">
        <w:rPr>
          <w:rStyle w:val="Hyperlink"/>
          <w:rFonts w:eastAsiaTheme="minorHAnsi" w:cs="Open Sans"/>
          <w:color w:val="808080" w:themeColor="background1" w:themeShade="80"/>
          <w:sz w:val="18"/>
          <w:szCs w:val="18"/>
          <w:lang w:val="lv-LV"/>
        </w:rPr>
        <w:t>info@codex.lv</w:t>
      </w:r>
    </w:hyperlink>
    <w:r w:rsidRPr="00173AA1">
      <w:rPr>
        <w:rFonts w:cs="Open Sans"/>
        <w:color w:val="808080" w:themeColor="background1" w:themeShade="80"/>
        <w:sz w:val="18"/>
        <w:szCs w:val="18"/>
        <w:lang w:val="lv-LV"/>
      </w:rPr>
      <w:t xml:space="preserve">  </w:t>
    </w:r>
  </w:p>
  <w:p w14:paraId="47A11E8B" w14:textId="35AF20EF" w:rsidR="00A95F4F" w:rsidRPr="00173AA1" w:rsidRDefault="00A95F4F" w:rsidP="00173AA1">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D451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F05F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82E9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5422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1633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806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4EF8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00000003"/>
    <w:name w:val="WW8Num3"/>
    <w:lvl w:ilvl="0">
      <w:start w:val="1"/>
      <w:numFmt w:val="bullet"/>
      <w:lvlText w:val=""/>
      <w:lvlJc w:val="left"/>
      <w:pPr>
        <w:tabs>
          <w:tab w:val="num" w:pos="1778"/>
        </w:tabs>
        <w:ind w:left="1778" w:hanging="360"/>
      </w:pPr>
      <w:rPr>
        <w:rFonts w:ascii="Symbol" w:hAnsi="Symbol"/>
      </w:rPr>
    </w:lvl>
  </w:abstractNum>
  <w:abstractNum w:abstractNumId="11" w15:restartNumberingAfterBreak="0">
    <w:nsid w:val="00000004"/>
    <w:multiLevelType w:val="multilevel"/>
    <w:tmpl w:val="00000004"/>
    <w:name w:val="WW8Num4"/>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6"/>
    <w:multiLevelType w:val="multilevel"/>
    <w:tmpl w:val="00000006"/>
    <w:name w:val="WW8Num6"/>
    <w:lvl w:ilvl="0">
      <w:start w:val="3"/>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4" w15:restartNumberingAfterBreak="0">
    <w:nsid w:val="00000009"/>
    <w:multiLevelType w:val="singleLevel"/>
    <w:tmpl w:val="00000009"/>
    <w:name w:val="WW8Num9"/>
    <w:lvl w:ilvl="0">
      <w:start w:val="1"/>
      <w:numFmt w:val="bullet"/>
      <w:lvlText w:val=""/>
      <w:lvlJc w:val="left"/>
      <w:pPr>
        <w:tabs>
          <w:tab w:val="num" w:pos="1778"/>
        </w:tabs>
        <w:ind w:left="1778" w:hanging="360"/>
      </w:pPr>
      <w:rPr>
        <w:rFonts w:ascii="Symbol" w:hAnsi="Symbol"/>
        <w:b/>
        <w:i w:val="0"/>
        <w:sz w:val="26"/>
        <w:u w:val="none"/>
      </w:rPr>
    </w:lvl>
  </w:abstractNum>
  <w:abstractNum w:abstractNumId="15"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440"/>
        </w:tabs>
        <w:ind w:left="440" w:hanging="440"/>
      </w:pPr>
      <w:rPr>
        <w:rFonts w:ascii="Times New Roman" w:hAnsi="Times New Roman"/>
        <w:caps w:val="0"/>
        <w:smallCaps w:val="0"/>
        <w:strike w:val="0"/>
        <w:dstrike w:val="0"/>
        <w:vanish w:val="0"/>
        <w:sz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16"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7" w15:restartNumberingAfterBreak="0">
    <w:nsid w:val="0000000E"/>
    <w:multiLevelType w:val="singleLevel"/>
    <w:tmpl w:val="0000000E"/>
    <w:name w:val="WW8Num17"/>
    <w:lvl w:ilvl="0">
      <w:start w:val="1"/>
      <w:numFmt w:val="bullet"/>
      <w:lvlText w:val=""/>
      <w:lvlJc w:val="left"/>
      <w:pPr>
        <w:tabs>
          <w:tab w:val="num" w:pos="720"/>
        </w:tabs>
        <w:ind w:left="720" w:hanging="360"/>
      </w:pPr>
      <w:rPr>
        <w:rFonts w:ascii="Wingdings" w:hAnsi="Wingdings"/>
      </w:rPr>
    </w:lvl>
  </w:abstractNum>
  <w:abstractNum w:abstractNumId="18" w15:restartNumberingAfterBreak="0">
    <w:nsid w:val="061F031F"/>
    <w:multiLevelType w:val="hybridMultilevel"/>
    <w:tmpl w:val="C2585660"/>
    <w:lvl w:ilvl="0" w:tplc="CBA2AFAE">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9" w15:restartNumberingAfterBreak="0">
    <w:nsid w:val="0A632D50"/>
    <w:multiLevelType w:val="hybridMultilevel"/>
    <w:tmpl w:val="3842B1B8"/>
    <w:styleLink w:val="Bullets"/>
    <w:lvl w:ilvl="0" w:tplc="2E54BB84">
      <w:start w:val="1"/>
      <w:numFmt w:val="bullet"/>
      <w:lvlText w:val=""/>
      <w:lvlJc w:val="left"/>
      <w:pPr>
        <w:ind w:left="764" w:hanging="360"/>
      </w:pPr>
      <w:rPr>
        <w:rFonts w:ascii="Wingdings" w:hAnsi="Wingdings" w:hint="default"/>
        <w:color w:val="595959" w:themeColor="text1" w:themeTint="A6"/>
      </w:rPr>
    </w:lvl>
    <w:lvl w:ilvl="1" w:tplc="2E54BB84">
      <w:start w:val="1"/>
      <w:numFmt w:val="bullet"/>
      <w:lvlText w:val=""/>
      <w:lvlJc w:val="left"/>
      <w:pPr>
        <w:ind w:left="1484" w:hanging="360"/>
      </w:pPr>
      <w:rPr>
        <w:rFonts w:ascii="Wingdings" w:hAnsi="Wingdings" w:hint="default"/>
        <w:color w:val="595959" w:themeColor="text1" w:themeTint="A6"/>
      </w:rPr>
    </w:lvl>
    <w:lvl w:ilvl="2" w:tplc="04260005">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20" w15:restartNumberingAfterBreak="0">
    <w:nsid w:val="1CCE3CB2"/>
    <w:multiLevelType w:val="multilevel"/>
    <w:tmpl w:val="D8A02DC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26C0525A"/>
    <w:multiLevelType w:val="hybridMultilevel"/>
    <w:tmpl w:val="7AE04300"/>
    <w:lvl w:ilvl="0" w:tplc="EB0CDE7A">
      <w:start w:val="5"/>
      <w:numFmt w:val="bullet"/>
      <w:lvlText w:val=""/>
      <w:lvlJc w:val="left"/>
      <w:pPr>
        <w:ind w:left="720" w:hanging="360"/>
      </w:pPr>
      <w:rPr>
        <w:rFonts w:ascii="Wingdings" w:eastAsia="Times New Roman" w:hAnsi="Wingdings"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7BB4A47"/>
    <w:multiLevelType w:val="multilevel"/>
    <w:tmpl w:val="9CDC1FC6"/>
    <w:styleLink w:val="Style2"/>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3" w15:restartNumberingAfterBreak="0">
    <w:nsid w:val="38F259C5"/>
    <w:multiLevelType w:val="hybridMultilevel"/>
    <w:tmpl w:val="5AA037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DD12993"/>
    <w:multiLevelType w:val="multilevel"/>
    <w:tmpl w:val="2F46030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b/>
      </w:rPr>
    </w:lvl>
    <w:lvl w:ilvl="2">
      <w:start w:val="1"/>
      <w:numFmt w:val="none"/>
      <w:lvlText w:val="2.2.3."/>
      <w:lvlJc w:val="left"/>
      <w:pPr>
        <w:tabs>
          <w:tab w:val="num" w:pos="720"/>
        </w:tabs>
        <w:ind w:left="720" w:hanging="720"/>
      </w:pPr>
      <w:rPr>
        <w:rFonts w:hint="default"/>
        <w:b w:val="0"/>
      </w:rPr>
    </w:lvl>
    <w:lvl w:ilvl="3">
      <w:start w:val="1"/>
      <w:numFmt w:val="none"/>
      <w:lvlText w:val="2.2.3.2."/>
      <w:lvlJc w:val="left"/>
      <w:pPr>
        <w:tabs>
          <w:tab w:val="num" w:pos="907"/>
        </w:tabs>
        <w:ind w:left="907" w:hanging="907"/>
      </w:pPr>
      <w:rPr>
        <w:rFonts w:hint="default"/>
        <w:b w:val="0"/>
      </w:rPr>
    </w:lvl>
    <w:lvl w:ilvl="4">
      <w:start w:val="1"/>
      <w:numFmt w:val="decimal"/>
      <w:lvlText w:val="%1.%2.%3.%4.%5."/>
      <w:lvlJc w:val="left"/>
      <w:pPr>
        <w:tabs>
          <w:tab w:val="num" w:pos="1134"/>
        </w:tabs>
        <w:ind w:left="1134" w:hanging="1134"/>
      </w:pPr>
      <w:rPr>
        <w:rFonts w:hint="default"/>
        <w:b w:val="0"/>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5" w15:restartNumberingAfterBreak="1">
    <w:nsid w:val="432104F6"/>
    <w:multiLevelType w:val="hybridMultilevel"/>
    <w:tmpl w:val="70365304"/>
    <w:lvl w:ilvl="0" w:tplc="6622C3A6">
      <w:start w:val="4"/>
      <w:numFmt w:val="bullet"/>
      <w:lvlText w:val="-"/>
      <w:lvlJc w:val="left"/>
      <w:pPr>
        <w:ind w:left="720" w:hanging="360"/>
      </w:pPr>
      <w:rPr>
        <w:rFonts w:ascii="Calibri" w:eastAsiaTheme="minorHAnsi" w:hAnsi="Calibri" w:cs="Calibri" w:hint="default"/>
      </w:rPr>
    </w:lvl>
    <w:lvl w:ilvl="1" w:tplc="2F38BD92" w:tentative="1">
      <w:start w:val="1"/>
      <w:numFmt w:val="bullet"/>
      <w:lvlText w:val="o"/>
      <w:lvlJc w:val="left"/>
      <w:pPr>
        <w:ind w:left="1440" w:hanging="360"/>
      </w:pPr>
      <w:rPr>
        <w:rFonts w:ascii="Courier New" w:hAnsi="Courier New" w:cs="Courier New" w:hint="default"/>
      </w:rPr>
    </w:lvl>
    <w:lvl w:ilvl="2" w:tplc="00A0402C" w:tentative="1">
      <w:start w:val="1"/>
      <w:numFmt w:val="bullet"/>
      <w:lvlText w:val=""/>
      <w:lvlJc w:val="left"/>
      <w:pPr>
        <w:ind w:left="2160" w:hanging="360"/>
      </w:pPr>
      <w:rPr>
        <w:rFonts w:ascii="Wingdings" w:hAnsi="Wingdings" w:hint="default"/>
      </w:rPr>
    </w:lvl>
    <w:lvl w:ilvl="3" w:tplc="5BDA5866" w:tentative="1">
      <w:start w:val="1"/>
      <w:numFmt w:val="bullet"/>
      <w:lvlText w:val=""/>
      <w:lvlJc w:val="left"/>
      <w:pPr>
        <w:ind w:left="2880" w:hanging="360"/>
      </w:pPr>
      <w:rPr>
        <w:rFonts w:ascii="Symbol" w:hAnsi="Symbol" w:hint="default"/>
      </w:rPr>
    </w:lvl>
    <w:lvl w:ilvl="4" w:tplc="A89E6734" w:tentative="1">
      <w:start w:val="1"/>
      <w:numFmt w:val="bullet"/>
      <w:lvlText w:val="o"/>
      <w:lvlJc w:val="left"/>
      <w:pPr>
        <w:ind w:left="3600" w:hanging="360"/>
      </w:pPr>
      <w:rPr>
        <w:rFonts w:ascii="Courier New" w:hAnsi="Courier New" w:cs="Courier New" w:hint="default"/>
      </w:rPr>
    </w:lvl>
    <w:lvl w:ilvl="5" w:tplc="C66A4D1A" w:tentative="1">
      <w:start w:val="1"/>
      <w:numFmt w:val="bullet"/>
      <w:lvlText w:val=""/>
      <w:lvlJc w:val="left"/>
      <w:pPr>
        <w:ind w:left="4320" w:hanging="360"/>
      </w:pPr>
      <w:rPr>
        <w:rFonts w:ascii="Wingdings" w:hAnsi="Wingdings" w:hint="default"/>
      </w:rPr>
    </w:lvl>
    <w:lvl w:ilvl="6" w:tplc="4CB8C080" w:tentative="1">
      <w:start w:val="1"/>
      <w:numFmt w:val="bullet"/>
      <w:lvlText w:val=""/>
      <w:lvlJc w:val="left"/>
      <w:pPr>
        <w:ind w:left="5040" w:hanging="360"/>
      </w:pPr>
      <w:rPr>
        <w:rFonts w:ascii="Symbol" w:hAnsi="Symbol" w:hint="default"/>
      </w:rPr>
    </w:lvl>
    <w:lvl w:ilvl="7" w:tplc="5FD25EC6" w:tentative="1">
      <w:start w:val="1"/>
      <w:numFmt w:val="bullet"/>
      <w:lvlText w:val="o"/>
      <w:lvlJc w:val="left"/>
      <w:pPr>
        <w:ind w:left="5760" w:hanging="360"/>
      </w:pPr>
      <w:rPr>
        <w:rFonts w:ascii="Courier New" w:hAnsi="Courier New" w:cs="Courier New" w:hint="default"/>
      </w:rPr>
    </w:lvl>
    <w:lvl w:ilvl="8" w:tplc="2870B30E" w:tentative="1">
      <w:start w:val="1"/>
      <w:numFmt w:val="bullet"/>
      <w:lvlText w:val=""/>
      <w:lvlJc w:val="left"/>
      <w:pPr>
        <w:ind w:left="6480" w:hanging="360"/>
      </w:pPr>
      <w:rPr>
        <w:rFonts w:ascii="Wingdings" w:hAnsi="Wingdings" w:hint="default"/>
      </w:rPr>
    </w:lvl>
  </w:abstractNum>
  <w:abstractNum w:abstractNumId="26" w15:restartNumberingAfterBreak="0">
    <w:nsid w:val="44C861D5"/>
    <w:multiLevelType w:val="hybridMultilevel"/>
    <w:tmpl w:val="03424C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EF25ADB"/>
    <w:multiLevelType w:val="multilevel"/>
    <w:tmpl w:val="ED6AC2CC"/>
    <w:lvl w:ilvl="0">
      <w:start w:val="1"/>
      <w:numFmt w:val="decimal"/>
      <w:pStyle w:val="Heading1"/>
      <w:lvlText w:val="%1."/>
      <w:lvlJc w:val="left"/>
      <w:pPr>
        <w:ind w:left="7094" w:hanging="432"/>
      </w:pPr>
      <w:rPr>
        <w:b/>
        <w:i w:val="0"/>
        <w:color w:val="555555"/>
        <w:sz w:val="24"/>
      </w:rPr>
    </w:lvl>
    <w:lvl w:ilvl="1">
      <w:start w:val="1"/>
      <w:numFmt w:val="decimal"/>
      <w:pStyle w:val="Heading2"/>
      <w:lvlText w:val="%1.%2."/>
      <w:lvlJc w:val="left"/>
      <w:pPr>
        <w:ind w:left="576" w:hanging="23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938"/>
        </w:tabs>
        <w:ind w:left="7864" w:firstLine="7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021"/>
        </w:tabs>
        <w:ind w:left="864" w:firstLine="157"/>
      </w:pPr>
    </w:lvl>
    <w:lvl w:ilvl="4">
      <w:start w:val="1"/>
      <w:numFmt w:val="decimal"/>
      <w:pStyle w:val="Heading5"/>
      <w:lvlText w:val="%1.%2.%3.%4.%5."/>
      <w:lvlJc w:val="left"/>
      <w:pPr>
        <w:ind w:left="1008" w:firstLine="126"/>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0533AE2"/>
    <w:multiLevelType w:val="multilevel"/>
    <w:tmpl w:val="204C8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3C073F"/>
    <w:multiLevelType w:val="hybridMultilevel"/>
    <w:tmpl w:val="64AEC7E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535D5F63"/>
    <w:multiLevelType w:val="multilevel"/>
    <w:tmpl w:val="0C6CCD1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1B53F9"/>
    <w:multiLevelType w:val="multilevel"/>
    <w:tmpl w:val="25A2003A"/>
    <w:styleLink w:val="Style3"/>
    <w:lvl w:ilvl="0">
      <w:start w:val="1"/>
      <w:numFmt w:val="decimal"/>
      <w:lvlText w:val="%1."/>
      <w:lvlJc w:val="left"/>
      <w:pPr>
        <w:ind w:left="432" w:hanging="432"/>
      </w:pPr>
      <w:rPr>
        <w:rFonts w:hint="default"/>
        <w:b/>
        <w:i w:val="0"/>
        <w:color w:val="555555"/>
        <w:sz w:val="24"/>
      </w:rPr>
    </w:lvl>
    <w:lvl w:ilvl="1">
      <w:start w:val="1"/>
      <w:numFmt w:val="decimal"/>
      <w:lvlText w:val="%1.%2."/>
      <w:lvlJc w:val="left"/>
      <w:pPr>
        <w:ind w:left="576" w:hanging="236"/>
      </w:pPr>
      <w:rPr>
        <w:rFonts w:hint="default"/>
      </w:rPr>
    </w:lvl>
    <w:lvl w:ilvl="2">
      <w:start w:val="1"/>
      <w:numFmt w:val="decimal"/>
      <w:lvlText w:val="%1.%2.%3."/>
      <w:lvlJc w:val="left"/>
      <w:pPr>
        <w:ind w:left="720" w:hanging="40"/>
      </w:pPr>
      <w:rPr>
        <w:rFonts w:hint="default"/>
      </w:rPr>
    </w:lvl>
    <w:lvl w:ilvl="3">
      <w:start w:val="1"/>
      <w:numFmt w:val="decimal"/>
      <w:lvlText w:val="%1.%2.%3.%4."/>
      <w:lvlJc w:val="left"/>
      <w:pPr>
        <w:tabs>
          <w:tab w:val="num" w:pos="1021"/>
        </w:tabs>
        <w:ind w:left="864" w:firstLine="157"/>
      </w:pPr>
      <w:rPr>
        <w:rFonts w:hint="default"/>
      </w:rPr>
    </w:lvl>
    <w:lvl w:ilvl="4">
      <w:start w:val="1"/>
      <w:numFmt w:val="decimal"/>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E236058"/>
    <w:multiLevelType w:val="hybridMultilevel"/>
    <w:tmpl w:val="01963ED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24"/>
  </w:num>
  <w:num w:numId="2">
    <w:abstractNumId w:val="19"/>
  </w:num>
  <w:num w:numId="3">
    <w:abstractNumId w:val="27"/>
  </w:num>
  <w:num w:numId="4">
    <w:abstractNumId w:val="9"/>
  </w:num>
  <w:num w:numId="5">
    <w:abstractNumId w:val="7"/>
  </w:num>
  <w:num w:numId="6">
    <w:abstractNumId w:val="6"/>
  </w:num>
  <w:num w:numId="7">
    <w:abstractNumId w:val="5"/>
  </w:num>
  <w:num w:numId="8">
    <w:abstractNumId w:val="22"/>
  </w:num>
  <w:num w:numId="9">
    <w:abstractNumId w:val="31"/>
  </w:num>
  <w:num w:numId="10">
    <w:abstractNumId w:val="26"/>
  </w:num>
  <w:num w:numId="11">
    <w:abstractNumId w:val="30"/>
  </w:num>
  <w:num w:numId="12">
    <w:abstractNumId w:val="25"/>
  </w:num>
  <w:num w:numId="13">
    <w:abstractNumId w:val="2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0"/>
  </w:num>
  <w:num w:numId="21">
    <w:abstractNumId w:val="30"/>
  </w:num>
  <w:num w:numId="22">
    <w:abstractNumId w:val="30"/>
  </w:num>
  <w:num w:numId="23">
    <w:abstractNumId w:val="1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 w:numId="33">
    <w:abstractNumId w:val="32"/>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EE"/>
    <w:rsid w:val="000002BE"/>
    <w:rsid w:val="00001BBE"/>
    <w:rsid w:val="00002824"/>
    <w:rsid w:val="00003756"/>
    <w:rsid w:val="0000387F"/>
    <w:rsid w:val="00003A01"/>
    <w:rsid w:val="00004044"/>
    <w:rsid w:val="00004472"/>
    <w:rsid w:val="00004904"/>
    <w:rsid w:val="0000589E"/>
    <w:rsid w:val="00005A7F"/>
    <w:rsid w:val="00005B89"/>
    <w:rsid w:val="00005F90"/>
    <w:rsid w:val="00006BB4"/>
    <w:rsid w:val="00007ADD"/>
    <w:rsid w:val="000100AB"/>
    <w:rsid w:val="00010921"/>
    <w:rsid w:val="00011A65"/>
    <w:rsid w:val="00011BB1"/>
    <w:rsid w:val="00012DD6"/>
    <w:rsid w:val="00012E1D"/>
    <w:rsid w:val="00013207"/>
    <w:rsid w:val="0001358C"/>
    <w:rsid w:val="0001394A"/>
    <w:rsid w:val="00013EC7"/>
    <w:rsid w:val="000143AE"/>
    <w:rsid w:val="00014518"/>
    <w:rsid w:val="0001641A"/>
    <w:rsid w:val="0001661A"/>
    <w:rsid w:val="00016BB2"/>
    <w:rsid w:val="00017155"/>
    <w:rsid w:val="00017297"/>
    <w:rsid w:val="00017A71"/>
    <w:rsid w:val="00020CE1"/>
    <w:rsid w:val="00020DCA"/>
    <w:rsid w:val="000216AF"/>
    <w:rsid w:val="00022B7E"/>
    <w:rsid w:val="000230FC"/>
    <w:rsid w:val="00024CA1"/>
    <w:rsid w:val="00024D43"/>
    <w:rsid w:val="00025855"/>
    <w:rsid w:val="00025AFD"/>
    <w:rsid w:val="00025DEF"/>
    <w:rsid w:val="00025E13"/>
    <w:rsid w:val="000263E1"/>
    <w:rsid w:val="00026B8C"/>
    <w:rsid w:val="00026FD7"/>
    <w:rsid w:val="0002767A"/>
    <w:rsid w:val="00027F21"/>
    <w:rsid w:val="000305F4"/>
    <w:rsid w:val="00030850"/>
    <w:rsid w:val="00031D50"/>
    <w:rsid w:val="00032226"/>
    <w:rsid w:val="000323E6"/>
    <w:rsid w:val="00032DAF"/>
    <w:rsid w:val="0003307F"/>
    <w:rsid w:val="00033604"/>
    <w:rsid w:val="00033A9B"/>
    <w:rsid w:val="00033C49"/>
    <w:rsid w:val="00034432"/>
    <w:rsid w:val="00034FD8"/>
    <w:rsid w:val="00036220"/>
    <w:rsid w:val="00036A22"/>
    <w:rsid w:val="0003706E"/>
    <w:rsid w:val="000371EF"/>
    <w:rsid w:val="00037437"/>
    <w:rsid w:val="00037916"/>
    <w:rsid w:val="00037924"/>
    <w:rsid w:val="00037961"/>
    <w:rsid w:val="0004093B"/>
    <w:rsid w:val="00040A23"/>
    <w:rsid w:val="00040EE2"/>
    <w:rsid w:val="00043489"/>
    <w:rsid w:val="000440D0"/>
    <w:rsid w:val="00045401"/>
    <w:rsid w:val="00045773"/>
    <w:rsid w:val="00045A0A"/>
    <w:rsid w:val="0004656C"/>
    <w:rsid w:val="00046630"/>
    <w:rsid w:val="00050D96"/>
    <w:rsid w:val="00050F74"/>
    <w:rsid w:val="000510AD"/>
    <w:rsid w:val="000514F6"/>
    <w:rsid w:val="000519D5"/>
    <w:rsid w:val="00051D4E"/>
    <w:rsid w:val="00052C0F"/>
    <w:rsid w:val="00052FBE"/>
    <w:rsid w:val="00053D14"/>
    <w:rsid w:val="00054B33"/>
    <w:rsid w:val="000551DF"/>
    <w:rsid w:val="000555A0"/>
    <w:rsid w:val="0005585B"/>
    <w:rsid w:val="000559A9"/>
    <w:rsid w:val="00055DF7"/>
    <w:rsid w:val="000569E7"/>
    <w:rsid w:val="00056BFF"/>
    <w:rsid w:val="00057412"/>
    <w:rsid w:val="00060039"/>
    <w:rsid w:val="000609ED"/>
    <w:rsid w:val="00061B25"/>
    <w:rsid w:val="00062E49"/>
    <w:rsid w:val="00062F96"/>
    <w:rsid w:val="000631AE"/>
    <w:rsid w:val="00063E9E"/>
    <w:rsid w:val="00064930"/>
    <w:rsid w:val="00066092"/>
    <w:rsid w:val="0006636F"/>
    <w:rsid w:val="000700B1"/>
    <w:rsid w:val="00070140"/>
    <w:rsid w:val="000709EA"/>
    <w:rsid w:val="00070BC4"/>
    <w:rsid w:val="00071784"/>
    <w:rsid w:val="00072786"/>
    <w:rsid w:val="00072A6C"/>
    <w:rsid w:val="00072F60"/>
    <w:rsid w:val="000730A6"/>
    <w:rsid w:val="0007374A"/>
    <w:rsid w:val="000738A4"/>
    <w:rsid w:val="0007428C"/>
    <w:rsid w:val="00074F18"/>
    <w:rsid w:val="000757C0"/>
    <w:rsid w:val="00075CD4"/>
    <w:rsid w:val="00076343"/>
    <w:rsid w:val="00076472"/>
    <w:rsid w:val="0007668B"/>
    <w:rsid w:val="00077642"/>
    <w:rsid w:val="00080BD6"/>
    <w:rsid w:val="00080C26"/>
    <w:rsid w:val="000816EF"/>
    <w:rsid w:val="00081846"/>
    <w:rsid w:val="00082688"/>
    <w:rsid w:val="0008322F"/>
    <w:rsid w:val="0008378D"/>
    <w:rsid w:val="000839B0"/>
    <w:rsid w:val="0008427B"/>
    <w:rsid w:val="00084C07"/>
    <w:rsid w:val="0008588E"/>
    <w:rsid w:val="000859E0"/>
    <w:rsid w:val="00085F6A"/>
    <w:rsid w:val="0008602C"/>
    <w:rsid w:val="00087A4D"/>
    <w:rsid w:val="00087C22"/>
    <w:rsid w:val="00087EA4"/>
    <w:rsid w:val="000901AB"/>
    <w:rsid w:val="000905EC"/>
    <w:rsid w:val="00090DD0"/>
    <w:rsid w:val="0009130A"/>
    <w:rsid w:val="000925B3"/>
    <w:rsid w:val="000928A5"/>
    <w:rsid w:val="0009354A"/>
    <w:rsid w:val="00095440"/>
    <w:rsid w:val="00097254"/>
    <w:rsid w:val="0009741B"/>
    <w:rsid w:val="000A00E0"/>
    <w:rsid w:val="000A07BA"/>
    <w:rsid w:val="000A097B"/>
    <w:rsid w:val="000A1730"/>
    <w:rsid w:val="000A2805"/>
    <w:rsid w:val="000A30CF"/>
    <w:rsid w:val="000A30FB"/>
    <w:rsid w:val="000A4B9F"/>
    <w:rsid w:val="000A4D16"/>
    <w:rsid w:val="000A4E7A"/>
    <w:rsid w:val="000A638F"/>
    <w:rsid w:val="000B096D"/>
    <w:rsid w:val="000B0A54"/>
    <w:rsid w:val="000B20B2"/>
    <w:rsid w:val="000B24B1"/>
    <w:rsid w:val="000B2AEF"/>
    <w:rsid w:val="000B2BE0"/>
    <w:rsid w:val="000B4535"/>
    <w:rsid w:val="000B4E65"/>
    <w:rsid w:val="000B4ED8"/>
    <w:rsid w:val="000B5E9A"/>
    <w:rsid w:val="000B6F82"/>
    <w:rsid w:val="000C0D8E"/>
    <w:rsid w:val="000C1057"/>
    <w:rsid w:val="000C19AB"/>
    <w:rsid w:val="000C1D47"/>
    <w:rsid w:val="000C22B0"/>
    <w:rsid w:val="000C2ADD"/>
    <w:rsid w:val="000C3DC7"/>
    <w:rsid w:val="000C4EF3"/>
    <w:rsid w:val="000C51E0"/>
    <w:rsid w:val="000C6290"/>
    <w:rsid w:val="000C6A04"/>
    <w:rsid w:val="000C6C5B"/>
    <w:rsid w:val="000D18C6"/>
    <w:rsid w:val="000D2D97"/>
    <w:rsid w:val="000D40A7"/>
    <w:rsid w:val="000D4678"/>
    <w:rsid w:val="000D4742"/>
    <w:rsid w:val="000D52C7"/>
    <w:rsid w:val="000D5490"/>
    <w:rsid w:val="000D5569"/>
    <w:rsid w:val="000D6A31"/>
    <w:rsid w:val="000D6CA8"/>
    <w:rsid w:val="000D747A"/>
    <w:rsid w:val="000D792A"/>
    <w:rsid w:val="000D79E3"/>
    <w:rsid w:val="000E21F9"/>
    <w:rsid w:val="000E2294"/>
    <w:rsid w:val="000E2915"/>
    <w:rsid w:val="000E37B0"/>
    <w:rsid w:val="000E3A5B"/>
    <w:rsid w:val="000E4179"/>
    <w:rsid w:val="000E50A9"/>
    <w:rsid w:val="000E63E1"/>
    <w:rsid w:val="000E7333"/>
    <w:rsid w:val="000E7A27"/>
    <w:rsid w:val="000E7E89"/>
    <w:rsid w:val="000F0F41"/>
    <w:rsid w:val="000F2AF9"/>
    <w:rsid w:val="000F2C50"/>
    <w:rsid w:val="000F2C58"/>
    <w:rsid w:val="000F3693"/>
    <w:rsid w:val="000F3CE1"/>
    <w:rsid w:val="000F4021"/>
    <w:rsid w:val="000F492D"/>
    <w:rsid w:val="000F4A39"/>
    <w:rsid w:val="000F5151"/>
    <w:rsid w:val="000F54CE"/>
    <w:rsid w:val="000F623A"/>
    <w:rsid w:val="000F73DC"/>
    <w:rsid w:val="000F7649"/>
    <w:rsid w:val="000F77C6"/>
    <w:rsid w:val="00100023"/>
    <w:rsid w:val="001008E9"/>
    <w:rsid w:val="00100A81"/>
    <w:rsid w:val="00100B0C"/>
    <w:rsid w:val="00101E74"/>
    <w:rsid w:val="0010220C"/>
    <w:rsid w:val="001026C3"/>
    <w:rsid w:val="001028D5"/>
    <w:rsid w:val="00103322"/>
    <w:rsid w:val="001039A1"/>
    <w:rsid w:val="00103C9C"/>
    <w:rsid w:val="00104A1C"/>
    <w:rsid w:val="001050C3"/>
    <w:rsid w:val="0010598F"/>
    <w:rsid w:val="00105FDE"/>
    <w:rsid w:val="0010642C"/>
    <w:rsid w:val="001069D1"/>
    <w:rsid w:val="0010737C"/>
    <w:rsid w:val="001075CA"/>
    <w:rsid w:val="00110207"/>
    <w:rsid w:val="001102B4"/>
    <w:rsid w:val="001104DC"/>
    <w:rsid w:val="00110EB8"/>
    <w:rsid w:val="00111505"/>
    <w:rsid w:val="00111BF1"/>
    <w:rsid w:val="00112DAB"/>
    <w:rsid w:val="00113269"/>
    <w:rsid w:val="001154A7"/>
    <w:rsid w:val="00115E5B"/>
    <w:rsid w:val="00120D3E"/>
    <w:rsid w:val="0012108D"/>
    <w:rsid w:val="001213C5"/>
    <w:rsid w:val="001225AC"/>
    <w:rsid w:val="001227D9"/>
    <w:rsid w:val="00122B31"/>
    <w:rsid w:val="001232AF"/>
    <w:rsid w:val="0012363A"/>
    <w:rsid w:val="00124273"/>
    <w:rsid w:val="001245DA"/>
    <w:rsid w:val="00124F9E"/>
    <w:rsid w:val="00125141"/>
    <w:rsid w:val="00125845"/>
    <w:rsid w:val="00125E05"/>
    <w:rsid w:val="00126313"/>
    <w:rsid w:val="0012746F"/>
    <w:rsid w:val="0013118A"/>
    <w:rsid w:val="001326BE"/>
    <w:rsid w:val="001327D1"/>
    <w:rsid w:val="00132E19"/>
    <w:rsid w:val="0013440E"/>
    <w:rsid w:val="00134DFD"/>
    <w:rsid w:val="00135356"/>
    <w:rsid w:val="00135773"/>
    <w:rsid w:val="00135D4D"/>
    <w:rsid w:val="00137404"/>
    <w:rsid w:val="0013768F"/>
    <w:rsid w:val="00137897"/>
    <w:rsid w:val="001379A3"/>
    <w:rsid w:val="00137BD7"/>
    <w:rsid w:val="00137F09"/>
    <w:rsid w:val="001407B1"/>
    <w:rsid w:val="00141545"/>
    <w:rsid w:val="00141BE6"/>
    <w:rsid w:val="00141EF3"/>
    <w:rsid w:val="00141F13"/>
    <w:rsid w:val="00142426"/>
    <w:rsid w:val="00143702"/>
    <w:rsid w:val="00144B15"/>
    <w:rsid w:val="00145918"/>
    <w:rsid w:val="00146967"/>
    <w:rsid w:val="00147704"/>
    <w:rsid w:val="001501F3"/>
    <w:rsid w:val="00150DD9"/>
    <w:rsid w:val="00151354"/>
    <w:rsid w:val="0015207E"/>
    <w:rsid w:val="00152439"/>
    <w:rsid w:val="00153F2B"/>
    <w:rsid w:val="0015402D"/>
    <w:rsid w:val="001541BB"/>
    <w:rsid w:val="00154647"/>
    <w:rsid w:val="00154C3D"/>
    <w:rsid w:val="0015611C"/>
    <w:rsid w:val="001565BD"/>
    <w:rsid w:val="00156A6F"/>
    <w:rsid w:val="00156D26"/>
    <w:rsid w:val="00157924"/>
    <w:rsid w:val="00157EDB"/>
    <w:rsid w:val="00160864"/>
    <w:rsid w:val="00161215"/>
    <w:rsid w:val="001616CE"/>
    <w:rsid w:val="00161BEC"/>
    <w:rsid w:val="0016210F"/>
    <w:rsid w:val="00162363"/>
    <w:rsid w:val="001641AA"/>
    <w:rsid w:val="00164DB7"/>
    <w:rsid w:val="001659A7"/>
    <w:rsid w:val="001661AF"/>
    <w:rsid w:val="00166A53"/>
    <w:rsid w:val="00166F7D"/>
    <w:rsid w:val="0017094C"/>
    <w:rsid w:val="00171418"/>
    <w:rsid w:val="0017148A"/>
    <w:rsid w:val="00171821"/>
    <w:rsid w:val="00171CC5"/>
    <w:rsid w:val="00171D6F"/>
    <w:rsid w:val="001724D5"/>
    <w:rsid w:val="00172711"/>
    <w:rsid w:val="00172CF0"/>
    <w:rsid w:val="00173921"/>
    <w:rsid w:val="00173AA1"/>
    <w:rsid w:val="001744FE"/>
    <w:rsid w:val="00174DEA"/>
    <w:rsid w:val="0017537F"/>
    <w:rsid w:val="00175565"/>
    <w:rsid w:val="001755EB"/>
    <w:rsid w:val="001762F1"/>
    <w:rsid w:val="0017641D"/>
    <w:rsid w:val="001769CE"/>
    <w:rsid w:val="00176A0C"/>
    <w:rsid w:val="00180CC8"/>
    <w:rsid w:val="00181DDF"/>
    <w:rsid w:val="00181FB3"/>
    <w:rsid w:val="00182009"/>
    <w:rsid w:val="001834E7"/>
    <w:rsid w:val="001837E0"/>
    <w:rsid w:val="001838C5"/>
    <w:rsid w:val="00183D1F"/>
    <w:rsid w:val="001851ED"/>
    <w:rsid w:val="001865B1"/>
    <w:rsid w:val="001867F1"/>
    <w:rsid w:val="001906AA"/>
    <w:rsid w:val="00191DBF"/>
    <w:rsid w:val="0019378B"/>
    <w:rsid w:val="00193D65"/>
    <w:rsid w:val="00193D96"/>
    <w:rsid w:val="00194DEC"/>
    <w:rsid w:val="00195AE1"/>
    <w:rsid w:val="0019626D"/>
    <w:rsid w:val="00196326"/>
    <w:rsid w:val="00196EE3"/>
    <w:rsid w:val="00197D18"/>
    <w:rsid w:val="001A0A63"/>
    <w:rsid w:val="001A1434"/>
    <w:rsid w:val="001A2A39"/>
    <w:rsid w:val="001A2BB1"/>
    <w:rsid w:val="001A3A13"/>
    <w:rsid w:val="001A3E55"/>
    <w:rsid w:val="001A4593"/>
    <w:rsid w:val="001A4E70"/>
    <w:rsid w:val="001A5235"/>
    <w:rsid w:val="001A57FF"/>
    <w:rsid w:val="001A58B4"/>
    <w:rsid w:val="001A6194"/>
    <w:rsid w:val="001A7749"/>
    <w:rsid w:val="001B0AE8"/>
    <w:rsid w:val="001B131E"/>
    <w:rsid w:val="001B16B3"/>
    <w:rsid w:val="001B1749"/>
    <w:rsid w:val="001B1EB2"/>
    <w:rsid w:val="001B2392"/>
    <w:rsid w:val="001B313A"/>
    <w:rsid w:val="001B3F29"/>
    <w:rsid w:val="001B4B2E"/>
    <w:rsid w:val="001B5094"/>
    <w:rsid w:val="001B524B"/>
    <w:rsid w:val="001B52E3"/>
    <w:rsid w:val="001B5566"/>
    <w:rsid w:val="001B5918"/>
    <w:rsid w:val="001B61B4"/>
    <w:rsid w:val="001B7B43"/>
    <w:rsid w:val="001B7DFF"/>
    <w:rsid w:val="001B7F21"/>
    <w:rsid w:val="001B7FCE"/>
    <w:rsid w:val="001C0C61"/>
    <w:rsid w:val="001C1F7A"/>
    <w:rsid w:val="001C2759"/>
    <w:rsid w:val="001C4096"/>
    <w:rsid w:val="001C511A"/>
    <w:rsid w:val="001C70A4"/>
    <w:rsid w:val="001D02E8"/>
    <w:rsid w:val="001D0854"/>
    <w:rsid w:val="001D09CB"/>
    <w:rsid w:val="001D0B16"/>
    <w:rsid w:val="001D0C6C"/>
    <w:rsid w:val="001D0E8A"/>
    <w:rsid w:val="001D140D"/>
    <w:rsid w:val="001D1605"/>
    <w:rsid w:val="001D4CF5"/>
    <w:rsid w:val="001D4FB2"/>
    <w:rsid w:val="001D557C"/>
    <w:rsid w:val="001D607B"/>
    <w:rsid w:val="001D643F"/>
    <w:rsid w:val="001D65D5"/>
    <w:rsid w:val="001D68D7"/>
    <w:rsid w:val="001D6BD8"/>
    <w:rsid w:val="001D6F1C"/>
    <w:rsid w:val="001D799A"/>
    <w:rsid w:val="001D7B8D"/>
    <w:rsid w:val="001E058B"/>
    <w:rsid w:val="001E16D2"/>
    <w:rsid w:val="001E2D9F"/>
    <w:rsid w:val="001E43D4"/>
    <w:rsid w:val="001E4565"/>
    <w:rsid w:val="001E4FBE"/>
    <w:rsid w:val="001E5C90"/>
    <w:rsid w:val="001E6E15"/>
    <w:rsid w:val="001E6F4A"/>
    <w:rsid w:val="001E70C2"/>
    <w:rsid w:val="001E73A4"/>
    <w:rsid w:val="001E75DF"/>
    <w:rsid w:val="001F041C"/>
    <w:rsid w:val="001F10E9"/>
    <w:rsid w:val="001F1921"/>
    <w:rsid w:val="001F20BE"/>
    <w:rsid w:val="001F217F"/>
    <w:rsid w:val="001F3B3D"/>
    <w:rsid w:val="001F513F"/>
    <w:rsid w:val="001F5420"/>
    <w:rsid w:val="001F58DE"/>
    <w:rsid w:val="001F7E1A"/>
    <w:rsid w:val="002003D5"/>
    <w:rsid w:val="002008E1"/>
    <w:rsid w:val="00201537"/>
    <w:rsid w:val="00201FB5"/>
    <w:rsid w:val="0020234B"/>
    <w:rsid w:val="0020262C"/>
    <w:rsid w:val="0020325E"/>
    <w:rsid w:val="0020471F"/>
    <w:rsid w:val="00204982"/>
    <w:rsid w:val="00204C1E"/>
    <w:rsid w:val="00204D80"/>
    <w:rsid w:val="00204D8A"/>
    <w:rsid w:val="00205CE0"/>
    <w:rsid w:val="00206AC8"/>
    <w:rsid w:val="002074C2"/>
    <w:rsid w:val="0021072F"/>
    <w:rsid w:val="00210DB6"/>
    <w:rsid w:val="00211349"/>
    <w:rsid w:val="00213535"/>
    <w:rsid w:val="002138C2"/>
    <w:rsid w:val="00213D94"/>
    <w:rsid w:val="00214A7C"/>
    <w:rsid w:val="00214E2D"/>
    <w:rsid w:val="00214EBA"/>
    <w:rsid w:val="002161AD"/>
    <w:rsid w:val="0021680A"/>
    <w:rsid w:val="002176BD"/>
    <w:rsid w:val="002177DD"/>
    <w:rsid w:val="0022008E"/>
    <w:rsid w:val="0022055C"/>
    <w:rsid w:val="002210AE"/>
    <w:rsid w:val="0022179D"/>
    <w:rsid w:val="002225D6"/>
    <w:rsid w:val="002227BC"/>
    <w:rsid w:val="00222DDF"/>
    <w:rsid w:val="0022420E"/>
    <w:rsid w:val="00224DA8"/>
    <w:rsid w:val="00225FD4"/>
    <w:rsid w:val="00226D06"/>
    <w:rsid w:val="002278A3"/>
    <w:rsid w:val="00227C8E"/>
    <w:rsid w:val="00227F22"/>
    <w:rsid w:val="00230C8E"/>
    <w:rsid w:val="00232C69"/>
    <w:rsid w:val="0023329C"/>
    <w:rsid w:val="002344AB"/>
    <w:rsid w:val="0023480C"/>
    <w:rsid w:val="00235009"/>
    <w:rsid w:val="002357BA"/>
    <w:rsid w:val="002360E7"/>
    <w:rsid w:val="00236465"/>
    <w:rsid w:val="002379C5"/>
    <w:rsid w:val="00237C12"/>
    <w:rsid w:val="0024055C"/>
    <w:rsid w:val="002407E1"/>
    <w:rsid w:val="00240A0C"/>
    <w:rsid w:val="00241912"/>
    <w:rsid w:val="002419A6"/>
    <w:rsid w:val="00241EC6"/>
    <w:rsid w:val="002420FC"/>
    <w:rsid w:val="002439C6"/>
    <w:rsid w:val="00243B3D"/>
    <w:rsid w:val="0024435F"/>
    <w:rsid w:val="00244970"/>
    <w:rsid w:val="00245BF8"/>
    <w:rsid w:val="002464C9"/>
    <w:rsid w:val="00246EF5"/>
    <w:rsid w:val="002472A4"/>
    <w:rsid w:val="00247402"/>
    <w:rsid w:val="0024740C"/>
    <w:rsid w:val="002474C8"/>
    <w:rsid w:val="002479E4"/>
    <w:rsid w:val="002516B0"/>
    <w:rsid w:val="00251B9D"/>
    <w:rsid w:val="0025255E"/>
    <w:rsid w:val="002534AC"/>
    <w:rsid w:val="00254F21"/>
    <w:rsid w:val="0025553B"/>
    <w:rsid w:val="0025569D"/>
    <w:rsid w:val="00255C2F"/>
    <w:rsid w:val="002561FE"/>
    <w:rsid w:val="00256D13"/>
    <w:rsid w:val="00257006"/>
    <w:rsid w:val="002579D4"/>
    <w:rsid w:val="0026040D"/>
    <w:rsid w:val="00261BCF"/>
    <w:rsid w:val="00261FEF"/>
    <w:rsid w:val="00262510"/>
    <w:rsid w:val="00262892"/>
    <w:rsid w:val="00262F2F"/>
    <w:rsid w:val="00263500"/>
    <w:rsid w:val="00263597"/>
    <w:rsid w:val="00263782"/>
    <w:rsid w:val="00263AD7"/>
    <w:rsid w:val="00264275"/>
    <w:rsid w:val="002645F3"/>
    <w:rsid w:val="00266504"/>
    <w:rsid w:val="00266B39"/>
    <w:rsid w:val="00266CD2"/>
    <w:rsid w:val="00267153"/>
    <w:rsid w:val="002677A1"/>
    <w:rsid w:val="002677DB"/>
    <w:rsid w:val="00270222"/>
    <w:rsid w:val="00270339"/>
    <w:rsid w:val="00270E56"/>
    <w:rsid w:val="0027102F"/>
    <w:rsid w:val="0027105A"/>
    <w:rsid w:val="00271C03"/>
    <w:rsid w:val="00272503"/>
    <w:rsid w:val="00272F14"/>
    <w:rsid w:val="00272FA9"/>
    <w:rsid w:val="0027339F"/>
    <w:rsid w:val="00274446"/>
    <w:rsid w:val="00274C5D"/>
    <w:rsid w:val="002757FA"/>
    <w:rsid w:val="00276E95"/>
    <w:rsid w:val="002776A4"/>
    <w:rsid w:val="002778D6"/>
    <w:rsid w:val="00277C48"/>
    <w:rsid w:val="00280931"/>
    <w:rsid w:val="00280B92"/>
    <w:rsid w:val="00280D60"/>
    <w:rsid w:val="002812FF"/>
    <w:rsid w:val="002820EA"/>
    <w:rsid w:val="00282775"/>
    <w:rsid w:val="0028285E"/>
    <w:rsid w:val="002828E2"/>
    <w:rsid w:val="00283190"/>
    <w:rsid w:val="002835FA"/>
    <w:rsid w:val="00283C18"/>
    <w:rsid w:val="00283D9D"/>
    <w:rsid w:val="0028511C"/>
    <w:rsid w:val="00285590"/>
    <w:rsid w:val="00287977"/>
    <w:rsid w:val="00287BC0"/>
    <w:rsid w:val="002917D1"/>
    <w:rsid w:val="00291881"/>
    <w:rsid w:val="00292C3C"/>
    <w:rsid w:val="00292D5F"/>
    <w:rsid w:val="0029341C"/>
    <w:rsid w:val="002935BF"/>
    <w:rsid w:val="0029382D"/>
    <w:rsid w:val="00294413"/>
    <w:rsid w:val="00294AC1"/>
    <w:rsid w:val="00294F96"/>
    <w:rsid w:val="00294F99"/>
    <w:rsid w:val="00294FA2"/>
    <w:rsid w:val="00295870"/>
    <w:rsid w:val="002959BB"/>
    <w:rsid w:val="002979EF"/>
    <w:rsid w:val="002A07AB"/>
    <w:rsid w:val="002A0906"/>
    <w:rsid w:val="002A0E20"/>
    <w:rsid w:val="002A39AB"/>
    <w:rsid w:val="002A5C1C"/>
    <w:rsid w:val="002A675E"/>
    <w:rsid w:val="002A74C5"/>
    <w:rsid w:val="002A7CDA"/>
    <w:rsid w:val="002B07EF"/>
    <w:rsid w:val="002B10B1"/>
    <w:rsid w:val="002B1552"/>
    <w:rsid w:val="002B2946"/>
    <w:rsid w:val="002B3B26"/>
    <w:rsid w:val="002B58FB"/>
    <w:rsid w:val="002C033F"/>
    <w:rsid w:val="002C07F4"/>
    <w:rsid w:val="002C14A9"/>
    <w:rsid w:val="002C16A6"/>
    <w:rsid w:val="002C1B52"/>
    <w:rsid w:val="002C1F52"/>
    <w:rsid w:val="002C1F57"/>
    <w:rsid w:val="002C2988"/>
    <w:rsid w:val="002C312A"/>
    <w:rsid w:val="002C4510"/>
    <w:rsid w:val="002C524B"/>
    <w:rsid w:val="002C63F7"/>
    <w:rsid w:val="002C6A5E"/>
    <w:rsid w:val="002C790C"/>
    <w:rsid w:val="002C7B2D"/>
    <w:rsid w:val="002C7D99"/>
    <w:rsid w:val="002C7F00"/>
    <w:rsid w:val="002C7F22"/>
    <w:rsid w:val="002D010D"/>
    <w:rsid w:val="002D0C01"/>
    <w:rsid w:val="002D2A9B"/>
    <w:rsid w:val="002D2DD1"/>
    <w:rsid w:val="002D2F9E"/>
    <w:rsid w:val="002D33C2"/>
    <w:rsid w:val="002D3752"/>
    <w:rsid w:val="002D3F91"/>
    <w:rsid w:val="002D60E4"/>
    <w:rsid w:val="002D68B0"/>
    <w:rsid w:val="002D785A"/>
    <w:rsid w:val="002D7DD1"/>
    <w:rsid w:val="002E06CD"/>
    <w:rsid w:val="002E07F9"/>
    <w:rsid w:val="002E091F"/>
    <w:rsid w:val="002E1133"/>
    <w:rsid w:val="002E17FF"/>
    <w:rsid w:val="002E1EC5"/>
    <w:rsid w:val="002E2791"/>
    <w:rsid w:val="002E2A20"/>
    <w:rsid w:val="002E37A3"/>
    <w:rsid w:val="002E48BB"/>
    <w:rsid w:val="002E4D52"/>
    <w:rsid w:val="002E5E6C"/>
    <w:rsid w:val="002E6688"/>
    <w:rsid w:val="002E6AA1"/>
    <w:rsid w:val="002E72E3"/>
    <w:rsid w:val="002F0394"/>
    <w:rsid w:val="002F20DC"/>
    <w:rsid w:val="002F29D7"/>
    <w:rsid w:val="002F3D46"/>
    <w:rsid w:val="002F43C5"/>
    <w:rsid w:val="002F5489"/>
    <w:rsid w:val="002F5781"/>
    <w:rsid w:val="002F67C0"/>
    <w:rsid w:val="002F6C16"/>
    <w:rsid w:val="002F702F"/>
    <w:rsid w:val="003000CF"/>
    <w:rsid w:val="00300D80"/>
    <w:rsid w:val="00300F20"/>
    <w:rsid w:val="003023DB"/>
    <w:rsid w:val="003023E9"/>
    <w:rsid w:val="003025A8"/>
    <w:rsid w:val="00302A19"/>
    <w:rsid w:val="00303458"/>
    <w:rsid w:val="00303AD3"/>
    <w:rsid w:val="00304790"/>
    <w:rsid w:val="00304E56"/>
    <w:rsid w:val="00305DE9"/>
    <w:rsid w:val="00306627"/>
    <w:rsid w:val="00306748"/>
    <w:rsid w:val="00306BC5"/>
    <w:rsid w:val="00306C8C"/>
    <w:rsid w:val="00307364"/>
    <w:rsid w:val="00307ECD"/>
    <w:rsid w:val="0031124D"/>
    <w:rsid w:val="00311A3E"/>
    <w:rsid w:val="00311D5B"/>
    <w:rsid w:val="00312892"/>
    <w:rsid w:val="00312CCD"/>
    <w:rsid w:val="00312FCE"/>
    <w:rsid w:val="00313DCB"/>
    <w:rsid w:val="00314055"/>
    <w:rsid w:val="00315307"/>
    <w:rsid w:val="003157BC"/>
    <w:rsid w:val="003159C2"/>
    <w:rsid w:val="00320510"/>
    <w:rsid w:val="00320FAF"/>
    <w:rsid w:val="00321DF6"/>
    <w:rsid w:val="00322DE4"/>
    <w:rsid w:val="003234D9"/>
    <w:rsid w:val="00324122"/>
    <w:rsid w:val="003248CA"/>
    <w:rsid w:val="00325AB1"/>
    <w:rsid w:val="00325AFA"/>
    <w:rsid w:val="00325F4F"/>
    <w:rsid w:val="00326115"/>
    <w:rsid w:val="0032639B"/>
    <w:rsid w:val="003266C6"/>
    <w:rsid w:val="00326D43"/>
    <w:rsid w:val="00326F43"/>
    <w:rsid w:val="00327652"/>
    <w:rsid w:val="00327C7E"/>
    <w:rsid w:val="00330704"/>
    <w:rsid w:val="00330DEA"/>
    <w:rsid w:val="0033171D"/>
    <w:rsid w:val="00331FF5"/>
    <w:rsid w:val="003329B7"/>
    <w:rsid w:val="003330D0"/>
    <w:rsid w:val="003331F2"/>
    <w:rsid w:val="00333858"/>
    <w:rsid w:val="003341F3"/>
    <w:rsid w:val="0033532F"/>
    <w:rsid w:val="00335826"/>
    <w:rsid w:val="00335964"/>
    <w:rsid w:val="00335ADC"/>
    <w:rsid w:val="00335C00"/>
    <w:rsid w:val="00336F7B"/>
    <w:rsid w:val="003405DE"/>
    <w:rsid w:val="003406E0"/>
    <w:rsid w:val="0034074D"/>
    <w:rsid w:val="00340DD2"/>
    <w:rsid w:val="00340E77"/>
    <w:rsid w:val="00342E39"/>
    <w:rsid w:val="00343700"/>
    <w:rsid w:val="00344521"/>
    <w:rsid w:val="00344B93"/>
    <w:rsid w:val="00345245"/>
    <w:rsid w:val="00345618"/>
    <w:rsid w:val="00345A5D"/>
    <w:rsid w:val="0034657B"/>
    <w:rsid w:val="003471A7"/>
    <w:rsid w:val="003472C0"/>
    <w:rsid w:val="003477BA"/>
    <w:rsid w:val="00347F1D"/>
    <w:rsid w:val="003503E1"/>
    <w:rsid w:val="00350A7F"/>
    <w:rsid w:val="00350BF4"/>
    <w:rsid w:val="00350E9F"/>
    <w:rsid w:val="003510E7"/>
    <w:rsid w:val="003512BB"/>
    <w:rsid w:val="00351968"/>
    <w:rsid w:val="003537AE"/>
    <w:rsid w:val="0035472C"/>
    <w:rsid w:val="00354767"/>
    <w:rsid w:val="00354A02"/>
    <w:rsid w:val="00356056"/>
    <w:rsid w:val="003563AE"/>
    <w:rsid w:val="0035653B"/>
    <w:rsid w:val="00356F5F"/>
    <w:rsid w:val="003576C9"/>
    <w:rsid w:val="003578CA"/>
    <w:rsid w:val="00360177"/>
    <w:rsid w:val="00361BA5"/>
    <w:rsid w:val="00365268"/>
    <w:rsid w:val="00365599"/>
    <w:rsid w:val="00365680"/>
    <w:rsid w:val="00365C10"/>
    <w:rsid w:val="00365C14"/>
    <w:rsid w:val="00366F0E"/>
    <w:rsid w:val="003670E7"/>
    <w:rsid w:val="0036727D"/>
    <w:rsid w:val="00370639"/>
    <w:rsid w:val="00370B4A"/>
    <w:rsid w:val="00371021"/>
    <w:rsid w:val="00371C67"/>
    <w:rsid w:val="00371E3C"/>
    <w:rsid w:val="003721E3"/>
    <w:rsid w:val="00372F88"/>
    <w:rsid w:val="00377238"/>
    <w:rsid w:val="003779BB"/>
    <w:rsid w:val="003813C8"/>
    <w:rsid w:val="00381B56"/>
    <w:rsid w:val="00382E5F"/>
    <w:rsid w:val="00382F04"/>
    <w:rsid w:val="00383E61"/>
    <w:rsid w:val="00385B0E"/>
    <w:rsid w:val="003869D7"/>
    <w:rsid w:val="00386A06"/>
    <w:rsid w:val="00386C5C"/>
    <w:rsid w:val="00387351"/>
    <w:rsid w:val="003873E4"/>
    <w:rsid w:val="003910E0"/>
    <w:rsid w:val="00391DDC"/>
    <w:rsid w:val="00392751"/>
    <w:rsid w:val="00392879"/>
    <w:rsid w:val="00394476"/>
    <w:rsid w:val="00394553"/>
    <w:rsid w:val="00395112"/>
    <w:rsid w:val="00395724"/>
    <w:rsid w:val="00396739"/>
    <w:rsid w:val="00396CE7"/>
    <w:rsid w:val="00397A5B"/>
    <w:rsid w:val="003A0158"/>
    <w:rsid w:val="003A0551"/>
    <w:rsid w:val="003A0EB4"/>
    <w:rsid w:val="003A19FD"/>
    <w:rsid w:val="003A20BB"/>
    <w:rsid w:val="003A37F0"/>
    <w:rsid w:val="003A3EDE"/>
    <w:rsid w:val="003A40C1"/>
    <w:rsid w:val="003A42B8"/>
    <w:rsid w:val="003A530D"/>
    <w:rsid w:val="003A7A86"/>
    <w:rsid w:val="003B1B02"/>
    <w:rsid w:val="003B1F61"/>
    <w:rsid w:val="003B21E4"/>
    <w:rsid w:val="003B26F4"/>
    <w:rsid w:val="003B3537"/>
    <w:rsid w:val="003B377F"/>
    <w:rsid w:val="003B3B06"/>
    <w:rsid w:val="003B4690"/>
    <w:rsid w:val="003B4AB4"/>
    <w:rsid w:val="003B4CE0"/>
    <w:rsid w:val="003B4F45"/>
    <w:rsid w:val="003B788D"/>
    <w:rsid w:val="003C0303"/>
    <w:rsid w:val="003C08EE"/>
    <w:rsid w:val="003C17AE"/>
    <w:rsid w:val="003C336A"/>
    <w:rsid w:val="003C3539"/>
    <w:rsid w:val="003C3629"/>
    <w:rsid w:val="003C3B3B"/>
    <w:rsid w:val="003C4214"/>
    <w:rsid w:val="003C4566"/>
    <w:rsid w:val="003C4D31"/>
    <w:rsid w:val="003C5095"/>
    <w:rsid w:val="003C58CB"/>
    <w:rsid w:val="003C5C05"/>
    <w:rsid w:val="003C6707"/>
    <w:rsid w:val="003C7EE4"/>
    <w:rsid w:val="003C7F8D"/>
    <w:rsid w:val="003D03D9"/>
    <w:rsid w:val="003D03E2"/>
    <w:rsid w:val="003D0688"/>
    <w:rsid w:val="003D1068"/>
    <w:rsid w:val="003D191E"/>
    <w:rsid w:val="003D1E8E"/>
    <w:rsid w:val="003D23C8"/>
    <w:rsid w:val="003D2677"/>
    <w:rsid w:val="003D3FDD"/>
    <w:rsid w:val="003D4217"/>
    <w:rsid w:val="003D4B6B"/>
    <w:rsid w:val="003D4D1A"/>
    <w:rsid w:val="003D5E4B"/>
    <w:rsid w:val="003D6775"/>
    <w:rsid w:val="003D7020"/>
    <w:rsid w:val="003E0F49"/>
    <w:rsid w:val="003E14C7"/>
    <w:rsid w:val="003E1E9F"/>
    <w:rsid w:val="003E5544"/>
    <w:rsid w:val="003E57C4"/>
    <w:rsid w:val="003E5863"/>
    <w:rsid w:val="003E5982"/>
    <w:rsid w:val="003E5D0F"/>
    <w:rsid w:val="003E630A"/>
    <w:rsid w:val="003E6370"/>
    <w:rsid w:val="003E65CE"/>
    <w:rsid w:val="003E764D"/>
    <w:rsid w:val="003E7A8C"/>
    <w:rsid w:val="003E7F87"/>
    <w:rsid w:val="003F12E9"/>
    <w:rsid w:val="003F2B5C"/>
    <w:rsid w:val="003F36D6"/>
    <w:rsid w:val="003F3922"/>
    <w:rsid w:val="003F3C82"/>
    <w:rsid w:val="003F4B39"/>
    <w:rsid w:val="003F558A"/>
    <w:rsid w:val="003F55A9"/>
    <w:rsid w:val="003F5E3C"/>
    <w:rsid w:val="003F5F56"/>
    <w:rsid w:val="003F6DA8"/>
    <w:rsid w:val="003F6EEE"/>
    <w:rsid w:val="003F6F2F"/>
    <w:rsid w:val="003F7850"/>
    <w:rsid w:val="004000A6"/>
    <w:rsid w:val="004009EC"/>
    <w:rsid w:val="00400F89"/>
    <w:rsid w:val="004011EF"/>
    <w:rsid w:val="004024E5"/>
    <w:rsid w:val="0040344F"/>
    <w:rsid w:val="00403D1D"/>
    <w:rsid w:val="0040415C"/>
    <w:rsid w:val="004048F3"/>
    <w:rsid w:val="0040519F"/>
    <w:rsid w:val="004057E1"/>
    <w:rsid w:val="00406104"/>
    <w:rsid w:val="00406150"/>
    <w:rsid w:val="00406E1D"/>
    <w:rsid w:val="004075C8"/>
    <w:rsid w:val="00407ACD"/>
    <w:rsid w:val="00410798"/>
    <w:rsid w:val="004111DB"/>
    <w:rsid w:val="004118EC"/>
    <w:rsid w:val="00411D89"/>
    <w:rsid w:val="00412CE2"/>
    <w:rsid w:val="00413112"/>
    <w:rsid w:val="00413283"/>
    <w:rsid w:val="0041454A"/>
    <w:rsid w:val="0041486C"/>
    <w:rsid w:val="004156FD"/>
    <w:rsid w:val="00415707"/>
    <w:rsid w:val="00416215"/>
    <w:rsid w:val="00416579"/>
    <w:rsid w:val="0041692A"/>
    <w:rsid w:val="00416CA3"/>
    <w:rsid w:val="00417F1B"/>
    <w:rsid w:val="00420BC4"/>
    <w:rsid w:val="00421BD9"/>
    <w:rsid w:val="00421CC1"/>
    <w:rsid w:val="00422BBE"/>
    <w:rsid w:val="00423409"/>
    <w:rsid w:val="0042449E"/>
    <w:rsid w:val="00424C88"/>
    <w:rsid w:val="00424F6E"/>
    <w:rsid w:val="00425DFD"/>
    <w:rsid w:val="004269F6"/>
    <w:rsid w:val="004312F5"/>
    <w:rsid w:val="00431BB7"/>
    <w:rsid w:val="0043230D"/>
    <w:rsid w:val="00432DB7"/>
    <w:rsid w:val="004336EE"/>
    <w:rsid w:val="00433CDF"/>
    <w:rsid w:val="004343A7"/>
    <w:rsid w:val="004344D3"/>
    <w:rsid w:val="00436176"/>
    <w:rsid w:val="004361A9"/>
    <w:rsid w:val="00437717"/>
    <w:rsid w:val="0043784D"/>
    <w:rsid w:val="00437BC7"/>
    <w:rsid w:val="00440566"/>
    <w:rsid w:val="0044089B"/>
    <w:rsid w:val="00440972"/>
    <w:rsid w:val="004409E4"/>
    <w:rsid w:val="004412F2"/>
    <w:rsid w:val="00441ADA"/>
    <w:rsid w:val="00441DB9"/>
    <w:rsid w:val="00441FD4"/>
    <w:rsid w:val="00442463"/>
    <w:rsid w:val="004424AD"/>
    <w:rsid w:val="00443B22"/>
    <w:rsid w:val="0044560F"/>
    <w:rsid w:val="004462D2"/>
    <w:rsid w:val="0044728F"/>
    <w:rsid w:val="00447A6D"/>
    <w:rsid w:val="00447BF6"/>
    <w:rsid w:val="00447DF4"/>
    <w:rsid w:val="00447EEC"/>
    <w:rsid w:val="00451CA7"/>
    <w:rsid w:val="00452F41"/>
    <w:rsid w:val="0045343D"/>
    <w:rsid w:val="00453C4A"/>
    <w:rsid w:val="0045491F"/>
    <w:rsid w:val="00454939"/>
    <w:rsid w:val="00455189"/>
    <w:rsid w:val="004560DB"/>
    <w:rsid w:val="0045741B"/>
    <w:rsid w:val="00460738"/>
    <w:rsid w:val="00460859"/>
    <w:rsid w:val="004610BD"/>
    <w:rsid w:val="004613EC"/>
    <w:rsid w:val="004622E9"/>
    <w:rsid w:val="004632FA"/>
    <w:rsid w:val="00463E32"/>
    <w:rsid w:val="004649A5"/>
    <w:rsid w:val="00464EAC"/>
    <w:rsid w:val="00465142"/>
    <w:rsid w:val="00465403"/>
    <w:rsid w:val="0046540B"/>
    <w:rsid w:val="0046542B"/>
    <w:rsid w:val="00465622"/>
    <w:rsid w:val="00466216"/>
    <w:rsid w:val="00466C48"/>
    <w:rsid w:val="00467821"/>
    <w:rsid w:val="00467ADE"/>
    <w:rsid w:val="00467B85"/>
    <w:rsid w:val="00470793"/>
    <w:rsid w:val="00471079"/>
    <w:rsid w:val="004711DF"/>
    <w:rsid w:val="004718D5"/>
    <w:rsid w:val="00471A67"/>
    <w:rsid w:val="00471A7C"/>
    <w:rsid w:val="00471D48"/>
    <w:rsid w:val="00471FCF"/>
    <w:rsid w:val="00472207"/>
    <w:rsid w:val="0047254C"/>
    <w:rsid w:val="0047295B"/>
    <w:rsid w:val="004746F7"/>
    <w:rsid w:val="00474ED9"/>
    <w:rsid w:val="004751D5"/>
    <w:rsid w:val="004756D7"/>
    <w:rsid w:val="00475971"/>
    <w:rsid w:val="00476B39"/>
    <w:rsid w:val="00477608"/>
    <w:rsid w:val="00477828"/>
    <w:rsid w:val="00477D67"/>
    <w:rsid w:val="00480245"/>
    <w:rsid w:val="0048033A"/>
    <w:rsid w:val="004810C1"/>
    <w:rsid w:val="0048152B"/>
    <w:rsid w:val="00482D58"/>
    <w:rsid w:val="0048308E"/>
    <w:rsid w:val="00483329"/>
    <w:rsid w:val="00485A65"/>
    <w:rsid w:val="0048676F"/>
    <w:rsid w:val="00490AF2"/>
    <w:rsid w:val="0049125B"/>
    <w:rsid w:val="004912B2"/>
    <w:rsid w:val="00491AA3"/>
    <w:rsid w:val="00492EA9"/>
    <w:rsid w:val="0049349E"/>
    <w:rsid w:val="00494EEA"/>
    <w:rsid w:val="00495419"/>
    <w:rsid w:val="00495C80"/>
    <w:rsid w:val="00497DA0"/>
    <w:rsid w:val="00497DB9"/>
    <w:rsid w:val="004A030D"/>
    <w:rsid w:val="004A045E"/>
    <w:rsid w:val="004A0D22"/>
    <w:rsid w:val="004A1E2D"/>
    <w:rsid w:val="004A1E64"/>
    <w:rsid w:val="004A3137"/>
    <w:rsid w:val="004A3932"/>
    <w:rsid w:val="004A3B0E"/>
    <w:rsid w:val="004A3E6A"/>
    <w:rsid w:val="004A4EFC"/>
    <w:rsid w:val="004A5A71"/>
    <w:rsid w:val="004A5E50"/>
    <w:rsid w:val="004A5ED0"/>
    <w:rsid w:val="004A752C"/>
    <w:rsid w:val="004A771A"/>
    <w:rsid w:val="004A7F1F"/>
    <w:rsid w:val="004B06AF"/>
    <w:rsid w:val="004B1E44"/>
    <w:rsid w:val="004B2A12"/>
    <w:rsid w:val="004B2E5B"/>
    <w:rsid w:val="004B505C"/>
    <w:rsid w:val="004B57DF"/>
    <w:rsid w:val="004C00F7"/>
    <w:rsid w:val="004C0D4B"/>
    <w:rsid w:val="004C33EA"/>
    <w:rsid w:val="004C3466"/>
    <w:rsid w:val="004C37AA"/>
    <w:rsid w:val="004C381E"/>
    <w:rsid w:val="004C45A4"/>
    <w:rsid w:val="004C4C6D"/>
    <w:rsid w:val="004C5023"/>
    <w:rsid w:val="004C7133"/>
    <w:rsid w:val="004C719F"/>
    <w:rsid w:val="004C7FEC"/>
    <w:rsid w:val="004D11B2"/>
    <w:rsid w:val="004D13CB"/>
    <w:rsid w:val="004D1AB6"/>
    <w:rsid w:val="004D1AD2"/>
    <w:rsid w:val="004D1AEA"/>
    <w:rsid w:val="004D1D2E"/>
    <w:rsid w:val="004D1E93"/>
    <w:rsid w:val="004D208A"/>
    <w:rsid w:val="004D240A"/>
    <w:rsid w:val="004D278D"/>
    <w:rsid w:val="004D3CDA"/>
    <w:rsid w:val="004D4B8B"/>
    <w:rsid w:val="004D5271"/>
    <w:rsid w:val="004D53EC"/>
    <w:rsid w:val="004D55FC"/>
    <w:rsid w:val="004D6A31"/>
    <w:rsid w:val="004E0361"/>
    <w:rsid w:val="004E0E15"/>
    <w:rsid w:val="004E0F57"/>
    <w:rsid w:val="004E14D4"/>
    <w:rsid w:val="004E1D2E"/>
    <w:rsid w:val="004E251A"/>
    <w:rsid w:val="004E28AA"/>
    <w:rsid w:val="004E2A5A"/>
    <w:rsid w:val="004E2FDC"/>
    <w:rsid w:val="004E3D72"/>
    <w:rsid w:val="004E5B05"/>
    <w:rsid w:val="004E6A35"/>
    <w:rsid w:val="004E7808"/>
    <w:rsid w:val="004F27AE"/>
    <w:rsid w:val="004F2A57"/>
    <w:rsid w:val="004F2B9E"/>
    <w:rsid w:val="004F2F4C"/>
    <w:rsid w:val="004F31D9"/>
    <w:rsid w:val="004F3F7F"/>
    <w:rsid w:val="004F44FB"/>
    <w:rsid w:val="004F58D0"/>
    <w:rsid w:val="004F5B27"/>
    <w:rsid w:val="004F6055"/>
    <w:rsid w:val="004F7179"/>
    <w:rsid w:val="004F7377"/>
    <w:rsid w:val="004F7C19"/>
    <w:rsid w:val="004F7E6F"/>
    <w:rsid w:val="00500B0E"/>
    <w:rsid w:val="00501131"/>
    <w:rsid w:val="00501D82"/>
    <w:rsid w:val="00501E3F"/>
    <w:rsid w:val="00503D4B"/>
    <w:rsid w:val="00505C9A"/>
    <w:rsid w:val="00506405"/>
    <w:rsid w:val="00506927"/>
    <w:rsid w:val="00510D96"/>
    <w:rsid w:val="00512335"/>
    <w:rsid w:val="00512499"/>
    <w:rsid w:val="0051285F"/>
    <w:rsid w:val="00512F6C"/>
    <w:rsid w:val="0051379D"/>
    <w:rsid w:val="00515240"/>
    <w:rsid w:val="00517064"/>
    <w:rsid w:val="00520303"/>
    <w:rsid w:val="00520F52"/>
    <w:rsid w:val="00521344"/>
    <w:rsid w:val="00523CDA"/>
    <w:rsid w:val="005242AF"/>
    <w:rsid w:val="00524848"/>
    <w:rsid w:val="00524A78"/>
    <w:rsid w:val="00524D2D"/>
    <w:rsid w:val="005256E2"/>
    <w:rsid w:val="00525C14"/>
    <w:rsid w:val="00525F7E"/>
    <w:rsid w:val="0052629F"/>
    <w:rsid w:val="00526DD6"/>
    <w:rsid w:val="005276B3"/>
    <w:rsid w:val="00527765"/>
    <w:rsid w:val="005302A9"/>
    <w:rsid w:val="00531B3B"/>
    <w:rsid w:val="005341A7"/>
    <w:rsid w:val="005341D1"/>
    <w:rsid w:val="00534645"/>
    <w:rsid w:val="0053530A"/>
    <w:rsid w:val="00535B15"/>
    <w:rsid w:val="00536154"/>
    <w:rsid w:val="00536599"/>
    <w:rsid w:val="00536C4E"/>
    <w:rsid w:val="00536D36"/>
    <w:rsid w:val="00537015"/>
    <w:rsid w:val="00537489"/>
    <w:rsid w:val="00537683"/>
    <w:rsid w:val="005403EF"/>
    <w:rsid w:val="0054122D"/>
    <w:rsid w:val="0054183F"/>
    <w:rsid w:val="0054246D"/>
    <w:rsid w:val="0054252F"/>
    <w:rsid w:val="00542556"/>
    <w:rsid w:val="005425CA"/>
    <w:rsid w:val="0054274E"/>
    <w:rsid w:val="00542A80"/>
    <w:rsid w:val="00543DD4"/>
    <w:rsid w:val="00543F81"/>
    <w:rsid w:val="00544302"/>
    <w:rsid w:val="00544CB7"/>
    <w:rsid w:val="005458A6"/>
    <w:rsid w:val="0054713B"/>
    <w:rsid w:val="0055050F"/>
    <w:rsid w:val="00550A6B"/>
    <w:rsid w:val="005522C6"/>
    <w:rsid w:val="00552A55"/>
    <w:rsid w:val="00553120"/>
    <w:rsid w:val="0055374A"/>
    <w:rsid w:val="00553772"/>
    <w:rsid w:val="00553A55"/>
    <w:rsid w:val="00554760"/>
    <w:rsid w:val="0055512C"/>
    <w:rsid w:val="00555823"/>
    <w:rsid w:val="00555A74"/>
    <w:rsid w:val="00556F92"/>
    <w:rsid w:val="005576CB"/>
    <w:rsid w:val="00557E2F"/>
    <w:rsid w:val="0056207C"/>
    <w:rsid w:val="005637F4"/>
    <w:rsid w:val="00563947"/>
    <w:rsid w:val="00563C00"/>
    <w:rsid w:val="00563DC4"/>
    <w:rsid w:val="00564739"/>
    <w:rsid w:val="0056572B"/>
    <w:rsid w:val="005660FF"/>
    <w:rsid w:val="005674D7"/>
    <w:rsid w:val="005679F0"/>
    <w:rsid w:val="005711FB"/>
    <w:rsid w:val="00571AF6"/>
    <w:rsid w:val="00572085"/>
    <w:rsid w:val="00572336"/>
    <w:rsid w:val="00573064"/>
    <w:rsid w:val="005731DC"/>
    <w:rsid w:val="005735FE"/>
    <w:rsid w:val="00573F18"/>
    <w:rsid w:val="0057402E"/>
    <w:rsid w:val="0057459A"/>
    <w:rsid w:val="00574602"/>
    <w:rsid w:val="00574989"/>
    <w:rsid w:val="0057498E"/>
    <w:rsid w:val="00574BFD"/>
    <w:rsid w:val="00574E3B"/>
    <w:rsid w:val="005756E4"/>
    <w:rsid w:val="005760B5"/>
    <w:rsid w:val="005763A5"/>
    <w:rsid w:val="00577023"/>
    <w:rsid w:val="005775F3"/>
    <w:rsid w:val="00581C46"/>
    <w:rsid w:val="00582910"/>
    <w:rsid w:val="00582D65"/>
    <w:rsid w:val="00583342"/>
    <w:rsid w:val="0058449D"/>
    <w:rsid w:val="005844DF"/>
    <w:rsid w:val="00585AB6"/>
    <w:rsid w:val="0058655F"/>
    <w:rsid w:val="00587E16"/>
    <w:rsid w:val="00591D57"/>
    <w:rsid w:val="00593BA8"/>
    <w:rsid w:val="00594446"/>
    <w:rsid w:val="00594719"/>
    <w:rsid w:val="00594BBE"/>
    <w:rsid w:val="0059614F"/>
    <w:rsid w:val="00597C17"/>
    <w:rsid w:val="005A0069"/>
    <w:rsid w:val="005A0575"/>
    <w:rsid w:val="005A068B"/>
    <w:rsid w:val="005A0C9A"/>
    <w:rsid w:val="005A0E04"/>
    <w:rsid w:val="005A1CEE"/>
    <w:rsid w:val="005A1D68"/>
    <w:rsid w:val="005A2D9B"/>
    <w:rsid w:val="005A31BB"/>
    <w:rsid w:val="005A3A00"/>
    <w:rsid w:val="005A3A79"/>
    <w:rsid w:val="005A44CA"/>
    <w:rsid w:val="005A55B7"/>
    <w:rsid w:val="005A5D1E"/>
    <w:rsid w:val="005A6132"/>
    <w:rsid w:val="005B0303"/>
    <w:rsid w:val="005B05F6"/>
    <w:rsid w:val="005B0F68"/>
    <w:rsid w:val="005B18D8"/>
    <w:rsid w:val="005B251F"/>
    <w:rsid w:val="005B276D"/>
    <w:rsid w:val="005B361D"/>
    <w:rsid w:val="005B4278"/>
    <w:rsid w:val="005B4C04"/>
    <w:rsid w:val="005B5011"/>
    <w:rsid w:val="005B5CC6"/>
    <w:rsid w:val="005B6774"/>
    <w:rsid w:val="005B7B81"/>
    <w:rsid w:val="005B7F1A"/>
    <w:rsid w:val="005C03F8"/>
    <w:rsid w:val="005C0968"/>
    <w:rsid w:val="005C11C9"/>
    <w:rsid w:val="005C159A"/>
    <w:rsid w:val="005C1F6C"/>
    <w:rsid w:val="005C20D5"/>
    <w:rsid w:val="005C2EAF"/>
    <w:rsid w:val="005C324B"/>
    <w:rsid w:val="005C3FCC"/>
    <w:rsid w:val="005C525A"/>
    <w:rsid w:val="005C7571"/>
    <w:rsid w:val="005D1111"/>
    <w:rsid w:val="005D1411"/>
    <w:rsid w:val="005D1AB1"/>
    <w:rsid w:val="005D1D78"/>
    <w:rsid w:val="005D25AF"/>
    <w:rsid w:val="005D274B"/>
    <w:rsid w:val="005D2E50"/>
    <w:rsid w:val="005D3782"/>
    <w:rsid w:val="005D3852"/>
    <w:rsid w:val="005D3D6E"/>
    <w:rsid w:val="005D3E04"/>
    <w:rsid w:val="005D4881"/>
    <w:rsid w:val="005D4D6D"/>
    <w:rsid w:val="005D61D4"/>
    <w:rsid w:val="005D6359"/>
    <w:rsid w:val="005D7BED"/>
    <w:rsid w:val="005E0D3D"/>
    <w:rsid w:val="005E13F3"/>
    <w:rsid w:val="005E2FB8"/>
    <w:rsid w:val="005E4E87"/>
    <w:rsid w:val="005E518C"/>
    <w:rsid w:val="005E558D"/>
    <w:rsid w:val="005E5D6D"/>
    <w:rsid w:val="005E6642"/>
    <w:rsid w:val="005E6DAD"/>
    <w:rsid w:val="005E7683"/>
    <w:rsid w:val="005F04A5"/>
    <w:rsid w:val="005F14E6"/>
    <w:rsid w:val="005F1544"/>
    <w:rsid w:val="005F2976"/>
    <w:rsid w:val="005F3385"/>
    <w:rsid w:val="005F3CE5"/>
    <w:rsid w:val="005F3F29"/>
    <w:rsid w:val="005F49AB"/>
    <w:rsid w:val="005F5284"/>
    <w:rsid w:val="005F5F02"/>
    <w:rsid w:val="005F5F7A"/>
    <w:rsid w:val="005F7473"/>
    <w:rsid w:val="006006A6"/>
    <w:rsid w:val="00600D3A"/>
    <w:rsid w:val="00601392"/>
    <w:rsid w:val="00601772"/>
    <w:rsid w:val="00601B83"/>
    <w:rsid w:val="00602290"/>
    <w:rsid w:val="00602FED"/>
    <w:rsid w:val="00603D6F"/>
    <w:rsid w:val="006059BD"/>
    <w:rsid w:val="00605F63"/>
    <w:rsid w:val="00605FFF"/>
    <w:rsid w:val="0060619D"/>
    <w:rsid w:val="006063BF"/>
    <w:rsid w:val="0060694E"/>
    <w:rsid w:val="00606D6B"/>
    <w:rsid w:val="00607842"/>
    <w:rsid w:val="00607DE4"/>
    <w:rsid w:val="0061114F"/>
    <w:rsid w:val="00611EBF"/>
    <w:rsid w:val="00612841"/>
    <w:rsid w:val="006129FC"/>
    <w:rsid w:val="00612CFA"/>
    <w:rsid w:val="00613D66"/>
    <w:rsid w:val="00614038"/>
    <w:rsid w:val="006142C4"/>
    <w:rsid w:val="0061470C"/>
    <w:rsid w:val="00614A05"/>
    <w:rsid w:val="0061635B"/>
    <w:rsid w:val="006167A0"/>
    <w:rsid w:val="00617F67"/>
    <w:rsid w:val="006204DC"/>
    <w:rsid w:val="00620CD7"/>
    <w:rsid w:val="00620D03"/>
    <w:rsid w:val="00621074"/>
    <w:rsid w:val="006227ED"/>
    <w:rsid w:val="0062372B"/>
    <w:rsid w:val="00623C12"/>
    <w:rsid w:val="006243A7"/>
    <w:rsid w:val="00625278"/>
    <w:rsid w:val="0062562A"/>
    <w:rsid w:val="006260D8"/>
    <w:rsid w:val="006269F7"/>
    <w:rsid w:val="00626F24"/>
    <w:rsid w:val="006277AA"/>
    <w:rsid w:val="006277F1"/>
    <w:rsid w:val="00627E15"/>
    <w:rsid w:val="00631752"/>
    <w:rsid w:val="006318EA"/>
    <w:rsid w:val="00631B8C"/>
    <w:rsid w:val="006329DA"/>
    <w:rsid w:val="00632A2E"/>
    <w:rsid w:val="00632D6C"/>
    <w:rsid w:val="00632D81"/>
    <w:rsid w:val="00632D96"/>
    <w:rsid w:val="006330FE"/>
    <w:rsid w:val="006335CC"/>
    <w:rsid w:val="00634DD4"/>
    <w:rsid w:val="0063505C"/>
    <w:rsid w:val="0063531A"/>
    <w:rsid w:val="006372BF"/>
    <w:rsid w:val="00637551"/>
    <w:rsid w:val="00637DCF"/>
    <w:rsid w:val="00640604"/>
    <w:rsid w:val="00640709"/>
    <w:rsid w:val="00640759"/>
    <w:rsid w:val="00640A42"/>
    <w:rsid w:val="00640E9C"/>
    <w:rsid w:val="0064154E"/>
    <w:rsid w:val="00641CED"/>
    <w:rsid w:val="00643D5B"/>
    <w:rsid w:val="0064574C"/>
    <w:rsid w:val="00645A7F"/>
    <w:rsid w:val="00645A93"/>
    <w:rsid w:val="006467DB"/>
    <w:rsid w:val="006503FF"/>
    <w:rsid w:val="00650A96"/>
    <w:rsid w:val="006524B4"/>
    <w:rsid w:val="00652832"/>
    <w:rsid w:val="00652C30"/>
    <w:rsid w:val="00652DC8"/>
    <w:rsid w:val="00653D7D"/>
    <w:rsid w:val="00654BBF"/>
    <w:rsid w:val="006555E3"/>
    <w:rsid w:val="006556CC"/>
    <w:rsid w:val="006559E4"/>
    <w:rsid w:val="00656093"/>
    <w:rsid w:val="00656698"/>
    <w:rsid w:val="00657726"/>
    <w:rsid w:val="00657BD8"/>
    <w:rsid w:val="00657EA0"/>
    <w:rsid w:val="006608AC"/>
    <w:rsid w:val="00661AA2"/>
    <w:rsid w:val="00662895"/>
    <w:rsid w:val="006637E7"/>
    <w:rsid w:val="00663C40"/>
    <w:rsid w:val="006644F6"/>
    <w:rsid w:val="00664879"/>
    <w:rsid w:val="00665943"/>
    <w:rsid w:val="00666CC1"/>
    <w:rsid w:val="006671F5"/>
    <w:rsid w:val="00667963"/>
    <w:rsid w:val="006701B2"/>
    <w:rsid w:val="006706F1"/>
    <w:rsid w:val="0067086D"/>
    <w:rsid w:val="00670909"/>
    <w:rsid w:val="00670B13"/>
    <w:rsid w:val="00670EF2"/>
    <w:rsid w:val="00671914"/>
    <w:rsid w:val="006719E1"/>
    <w:rsid w:val="00672270"/>
    <w:rsid w:val="00673E30"/>
    <w:rsid w:val="0067436F"/>
    <w:rsid w:val="00675121"/>
    <w:rsid w:val="006756FA"/>
    <w:rsid w:val="0067767B"/>
    <w:rsid w:val="0067772C"/>
    <w:rsid w:val="00677CAA"/>
    <w:rsid w:val="00677F4C"/>
    <w:rsid w:val="006812E0"/>
    <w:rsid w:val="00682765"/>
    <w:rsid w:val="006847CE"/>
    <w:rsid w:val="00684C1D"/>
    <w:rsid w:val="006853C0"/>
    <w:rsid w:val="00685CAD"/>
    <w:rsid w:val="0068627E"/>
    <w:rsid w:val="00686810"/>
    <w:rsid w:val="00690959"/>
    <w:rsid w:val="00690F01"/>
    <w:rsid w:val="00692395"/>
    <w:rsid w:val="006925F3"/>
    <w:rsid w:val="00693BB8"/>
    <w:rsid w:val="00694225"/>
    <w:rsid w:val="00694864"/>
    <w:rsid w:val="00694DA9"/>
    <w:rsid w:val="00695D41"/>
    <w:rsid w:val="00696596"/>
    <w:rsid w:val="006969E1"/>
    <w:rsid w:val="00697D4F"/>
    <w:rsid w:val="006A0393"/>
    <w:rsid w:val="006A1AA6"/>
    <w:rsid w:val="006A1B7D"/>
    <w:rsid w:val="006A2686"/>
    <w:rsid w:val="006A26C1"/>
    <w:rsid w:val="006A283A"/>
    <w:rsid w:val="006A2917"/>
    <w:rsid w:val="006A2E6C"/>
    <w:rsid w:val="006A35B7"/>
    <w:rsid w:val="006A4585"/>
    <w:rsid w:val="006A4827"/>
    <w:rsid w:val="006A4AAF"/>
    <w:rsid w:val="006A4BB3"/>
    <w:rsid w:val="006A548D"/>
    <w:rsid w:val="006A77EC"/>
    <w:rsid w:val="006B0037"/>
    <w:rsid w:val="006B0CE9"/>
    <w:rsid w:val="006B0DC1"/>
    <w:rsid w:val="006B2A49"/>
    <w:rsid w:val="006B2CF4"/>
    <w:rsid w:val="006B30DB"/>
    <w:rsid w:val="006B3315"/>
    <w:rsid w:val="006B4221"/>
    <w:rsid w:val="006B5295"/>
    <w:rsid w:val="006B5609"/>
    <w:rsid w:val="006B5816"/>
    <w:rsid w:val="006B59D3"/>
    <w:rsid w:val="006B6266"/>
    <w:rsid w:val="006B6647"/>
    <w:rsid w:val="006B6883"/>
    <w:rsid w:val="006B6C0B"/>
    <w:rsid w:val="006B6FB1"/>
    <w:rsid w:val="006B7CB5"/>
    <w:rsid w:val="006C0540"/>
    <w:rsid w:val="006C0A0E"/>
    <w:rsid w:val="006C12F4"/>
    <w:rsid w:val="006C179D"/>
    <w:rsid w:val="006C1AF7"/>
    <w:rsid w:val="006C1DCE"/>
    <w:rsid w:val="006C3050"/>
    <w:rsid w:val="006C3145"/>
    <w:rsid w:val="006C332F"/>
    <w:rsid w:val="006C3F89"/>
    <w:rsid w:val="006C3FD0"/>
    <w:rsid w:val="006C4573"/>
    <w:rsid w:val="006C47FB"/>
    <w:rsid w:val="006C4B64"/>
    <w:rsid w:val="006C5F98"/>
    <w:rsid w:val="006C7BA6"/>
    <w:rsid w:val="006D054D"/>
    <w:rsid w:val="006D055B"/>
    <w:rsid w:val="006D0FF0"/>
    <w:rsid w:val="006D10E6"/>
    <w:rsid w:val="006D170D"/>
    <w:rsid w:val="006D1973"/>
    <w:rsid w:val="006D2A37"/>
    <w:rsid w:val="006D30D1"/>
    <w:rsid w:val="006D4C7D"/>
    <w:rsid w:val="006D5680"/>
    <w:rsid w:val="006D66C9"/>
    <w:rsid w:val="006D6706"/>
    <w:rsid w:val="006D6B72"/>
    <w:rsid w:val="006D6BCF"/>
    <w:rsid w:val="006E0EE9"/>
    <w:rsid w:val="006E1CD5"/>
    <w:rsid w:val="006E21B8"/>
    <w:rsid w:val="006E25CA"/>
    <w:rsid w:val="006E2AB8"/>
    <w:rsid w:val="006E2D4F"/>
    <w:rsid w:val="006E2FE6"/>
    <w:rsid w:val="006E31C4"/>
    <w:rsid w:val="006E3657"/>
    <w:rsid w:val="006E3C6A"/>
    <w:rsid w:val="006E4A47"/>
    <w:rsid w:val="006E5C51"/>
    <w:rsid w:val="006E6D26"/>
    <w:rsid w:val="006E7520"/>
    <w:rsid w:val="006E7645"/>
    <w:rsid w:val="006F0088"/>
    <w:rsid w:val="006F0245"/>
    <w:rsid w:val="006F0569"/>
    <w:rsid w:val="006F16EC"/>
    <w:rsid w:val="006F2B1C"/>
    <w:rsid w:val="006F3083"/>
    <w:rsid w:val="006F3283"/>
    <w:rsid w:val="006F37FB"/>
    <w:rsid w:val="006F3A9C"/>
    <w:rsid w:val="006F53E7"/>
    <w:rsid w:val="006F567C"/>
    <w:rsid w:val="006F5CD9"/>
    <w:rsid w:val="006F5D68"/>
    <w:rsid w:val="006F6279"/>
    <w:rsid w:val="006F62F4"/>
    <w:rsid w:val="006F7C07"/>
    <w:rsid w:val="00701101"/>
    <w:rsid w:val="00701C1C"/>
    <w:rsid w:val="007025E8"/>
    <w:rsid w:val="00702AE6"/>
    <w:rsid w:val="00702C29"/>
    <w:rsid w:val="007034E9"/>
    <w:rsid w:val="00703721"/>
    <w:rsid w:val="00703A73"/>
    <w:rsid w:val="00703FB2"/>
    <w:rsid w:val="007044C9"/>
    <w:rsid w:val="00705E9A"/>
    <w:rsid w:val="00706F84"/>
    <w:rsid w:val="007073D8"/>
    <w:rsid w:val="007074B6"/>
    <w:rsid w:val="0071196E"/>
    <w:rsid w:val="0071235A"/>
    <w:rsid w:val="00712672"/>
    <w:rsid w:val="00712E82"/>
    <w:rsid w:val="00712F07"/>
    <w:rsid w:val="0071359A"/>
    <w:rsid w:val="00713718"/>
    <w:rsid w:val="00714402"/>
    <w:rsid w:val="00714F95"/>
    <w:rsid w:val="0071524B"/>
    <w:rsid w:val="007152BF"/>
    <w:rsid w:val="007154E5"/>
    <w:rsid w:val="00715CA6"/>
    <w:rsid w:val="007165BC"/>
    <w:rsid w:val="007166F7"/>
    <w:rsid w:val="00717455"/>
    <w:rsid w:val="0071791B"/>
    <w:rsid w:val="00717B64"/>
    <w:rsid w:val="007204DE"/>
    <w:rsid w:val="00721B07"/>
    <w:rsid w:val="00721B8A"/>
    <w:rsid w:val="00721CBC"/>
    <w:rsid w:val="00721D5D"/>
    <w:rsid w:val="00722A4B"/>
    <w:rsid w:val="00722A55"/>
    <w:rsid w:val="00722CD1"/>
    <w:rsid w:val="007239D9"/>
    <w:rsid w:val="007256FC"/>
    <w:rsid w:val="00726712"/>
    <w:rsid w:val="00726E28"/>
    <w:rsid w:val="007271D7"/>
    <w:rsid w:val="007279BD"/>
    <w:rsid w:val="0073095B"/>
    <w:rsid w:val="00730CD9"/>
    <w:rsid w:val="00731C54"/>
    <w:rsid w:val="00732281"/>
    <w:rsid w:val="007331A0"/>
    <w:rsid w:val="00734671"/>
    <w:rsid w:val="007346B2"/>
    <w:rsid w:val="00734822"/>
    <w:rsid w:val="00735771"/>
    <w:rsid w:val="00735853"/>
    <w:rsid w:val="00736168"/>
    <w:rsid w:val="007362F8"/>
    <w:rsid w:val="007368F3"/>
    <w:rsid w:val="00737E4B"/>
    <w:rsid w:val="0074003D"/>
    <w:rsid w:val="00740FB5"/>
    <w:rsid w:val="00741A2E"/>
    <w:rsid w:val="00742893"/>
    <w:rsid w:val="0074291F"/>
    <w:rsid w:val="00742A00"/>
    <w:rsid w:val="00742B0D"/>
    <w:rsid w:val="00743B65"/>
    <w:rsid w:val="0074445A"/>
    <w:rsid w:val="007456F8"/>
    <w:rsid w:val="00745900"/>
    <w:rsid w:val="00745D59"/>
    <w:rsid w:val="007469DA"/>
    <w:rsid w:val="00747075"/>
    <w:rsid w:val="00747A54"/>
    <w:rsid w:val="00747ACC"/>
    <w:rsid w:val="00747F3F"/>
    <w:rsid w:val="00750403"/>
    <w:rsid w:val="007510C4"/>
    <w:rsid w:val="007510F7"/>
    <w:rsid w:val="007516A0"/>
    <w:rsid w:val="0075239D"/>
    <w:rsid w:val="00752B1D"/>
    <w:rsid w:val="00752D34"/>
    <w:rsid w:val="00752EDD"/>
    <w:rsid w:val="007558FE"/>
    <w:rsid w:val="007560C0"/>
    <w:rsid w:val="00756F1C"/>
    <w:rsid w:val="00756F75"/>
    <w:rsid w:val="007600BF"/>
    <w:rsid w:val="0076058C"/>
    <w:rsid w:val="0076085A"/>
    <w:rsid w:val="00760B43"/>
    <w:rsid w:val="00760D09"/>
    <w:rsid w:val="00760DB1"/>
    <w:rsid w:val="00761826"/>
    <w:rsid w:val="00761F32"/>
    <w:rsid w:val="00763B7A"/>
    <w:rsid w:val="00763D6A"/>
    <w:rsid w:val="00763D8C"/>
    <w:rsid w:val="00765325"/>
    <w:rsid w:val="00765BF5"/>
    <w:rsid w:val="00766C6B"/>
    <w:rsid w:val="00770B33"/>
    <w:rsid w:val="00771594"/>
    <w:rsid w:val="00771F6F"/>
    <w:rsid w:val="007727DB"/>
    <w:rsid w:val="00772866"/>
    <w:rsid w:val="00772C14"/>
    <w:rsid w:val="00772EF1"/>
    <w:rsid w:val="0077356B"/>
    <w:rsid w:val="00773B6A"/>
    <w:rsid w:val="00774EBE"/>
    <w:rsid w:val="00775380"/>
    <w:rsid w:val="00775E8F"/>
    <w:rsid w:val="00775E97"/>
    <w:rsid w:val="00776349"/>
    <w:rsid w:val="00776CC5"/>
    <w:rsid w:val="00776DA6"/>
    <w:rsid w:val="00777E94"/>
    <w:rsid w:val="00780F3E"/>
    <w:rsid w:val="00781D9E"/>
    <w:rsid w:val="00781DFC"/>
    <w:rsid w:val="007822A6"/>
    <w:rsid w:val="00782C28"/>
    <w:rsid w:val="007830B8"/>
    <w:rsid w:val="007835AC"/>
    <w:rsid w:val="00783E37"/>
    <w:rsid w:val="00783ECD"/>
    <w:rsid w:val="00783F47"/>
    <w:rsid w:val="0078444E"/>
    <w:rsid w:val="00784592"/>
    <w:rsid w:val="00787D76"/>
    <w:rsid w:val="00790EA6"/>
    <w:rsid w:val="00791079"/>
    <w:rsid w:val="007916A9"/>
    <w:rsid w:val="00791868"/>
    <w:rsid w:val="00791D2B"/>
    <w:rsid w:val="00792505"/>
    <w:rsid w:val="00792AB4"/>
    <w:rsid w:val="007930E9"/>
    <w:rsid w:val="00793260"/>
    <w:rsid w:val="0079380D"/>
    <w:rsid w:val="00793D9B"/>
    <w:rsid w:val="00793F54"/>
    <w:rsid w:val="007942E5"/>
    <w:rsid w:val="00795745"/>
    <w:rsid w:val="00795AF5"/>
    <w:rsid w:val="00797014"/>
    <w:rsid w:val="0079746C"/>
    <w:rsid w:val="007A0D87"/>
    <w:rsid w:val="007A1814"/>
    <w:rsid w:val="007A1C2D"/>
    <w:rsid w:val="007A209E"/>
    <w:rsid w:val="007A26A6"/>
    <w:rsid w:val="007A2900"/>
    <w:rsid w:val="007A2DCB"/>
    <w:rsid w:val="007A3749"/>
    <w:rsid w:val="007A3DA2"/>
    <w:rsid w:val="007A3DE5"/>
    <w:rsid w:val="007A4224"/>
    <w:rsid w:val="007A43B5"/>
    <w:rsid w:val="007A4C83"/>
    <w:rsid w:val="007A4CF7"/>
    <w:rsid w:val="007A4E83"/>
    <w:rsid w:val="007A53E4"/>
    <w:rsid w:val="007A60CD"/>
    <w:rsid w:val="007A63D5"/>
    <w:rsid w:val="007A6FD3"/>
    <w:rsid w:val="007B1185"/>
    <w:rsid w:val="007B13BC"/>
    <w:rsid w:val="007B19EC"/>
    <w:rsid w:val="007B2C33"/>
    <w:rsid w:val="007B2E13"/>
    <w:rsid w:val="007B3406"/>
    <w:rsid w:val="007B3C58"/>
    <w:rsid w:val="007B4174"/>
    <w:rsid w:val="007B41A5"/>
    <w:rsid w:val="007B4292"/>
    <w:rsid w:val="007B46A6"/>
    <w:rsid w:val="007B5E43"/>
    <w:rsid w:val="007B6F00"/>
    <w:rsid w:val="007B7345"/>
    <w:rsid w:val="007B76D2"/>
    <w:rsid w:val="007C0F48"/>
    <w:rsid w:val="007C1500"/>
    <w:rsid w:val="007C1859"/>
    <w:rsid w:val="007C1D6E"/>
    <w:rsid w:val="007C210F"/>
    <w:rsid w:val="007C272D"/>
    <w:rsid w:val="007C2EEB"/>
    <w:rsid w:val="007C2EF0"/>
    <w:rsid w:val="007C303A"/>
    <w:rsid w:val="007C3FB2"/>
    <w:rsid w:val="007C44DA"/>
    <w:rsid w:val="007C4835"/>
    <w:rsid w:val="007C5F54"/>
    <w:rsid w:val="007C6277"/>
    <w:rsid w:val="007C6D33"/>
    <w:rsid w:val="007C6F25"/>
    <w:rsid w:val="007C7570"/>
    <w:rsid w:val="007C7A24"/>
    <w:rsid w:val="007D03B3"/>
    <w:rsid w:val="007D0D82"/>
    <w:rsid w:val="007D0EA1"/>
    <w:rsid w:val="007D23D8"/>
    <w:rsid w:val="007D3070"/>
    <w:rsid w:val="007D3F2B"/>
    <w:rsid w:val="007D4429"/>
    <w:rsid w:val="007D491B"/>
    <w:rsid w:val="007D6091"/>
    <w:rsid w:val="007D672C"/>
    <w:rsid w:val="007D6A02"/>
    <w:rsid w:val="007D6FA0"/>
    <w:rsid w:val="007D7AE7"/>
    <w:rsid w:val="007D7B97"/>
    <w:rsid w:val="007E0429"/>
    <w:rsid w:val="007E04F1"/>
    <w:rsid w:val="007E05AB"/>
    <w:rsid w:val="007E0B84"/>
    <w:rsid w:val="007E0C3A"/>
    <w:rsid w:val="007E168F"/>
    <w:rsid w:val="007E23E9"/>
    <w:rsid w:val="007E2412"/>
    <w:rsid w:val="007E2BDA"/>
    <w:rsid w:val="007E3373"/>
    <w:rsid w:val="007E3C0A"/>
    <w:rsid w:val="007E3D59"/>
    <w:rsid w:val="007E3F6D"/>
    <w:rsid w:val="007E403F"/>
    <w:rsid w:val="007E43D4"/>
    <w:rsid w:val="007E4460"/>
    <w:rsid w:val="007E51E3"/>
    <w:rsid w:val="007E5438"/>
    <w:rsid w:val="007E5C7B"/>
    <w:rsid w:val="007E5E9A"/>
    <w:rsid w:val="007E5F64"/>
    <w:rsid w:val="007E646F"/>
    <w:rsid w:val="007E65B1"/>
    <w:rsid w:val="007E73DF"/>
    <w:rsid w:val="007E7EF3"/>
    <w:rsid w:val="007E7F9B"/>
    <w:rsid w:val="007F0428"/>
    <w:rsid w:val="007F16C2"/>
    <w:rsid w:val="007F1710"/>
    <w:rsid w:val="007F1736"/>
    <w:rsid w:val="007F18C0"/>
    <w:rsid w:val="007F244A"/>
    <w:rsid w:val="007F2862"/>
    <w:rsid w:val="007F3802"/>
    <w:rsid w:val="007F384C"/>
    <w:rsid w:val="007F3A09"/>
    <w:rsid w:val="007F42CB"/>
    <w:rsid w:val="007F4B9A"/>
    <w:rsid w:val="007F535C"/>
    <w:rsid w:val="007F5413"/>
    <w:rsid w:val="007F55C2"/>
    <w:rsid w:val="007F5C67"/>
    <w:rsid w:val="00802C8C"/>
    <w:rsid w:val="00804399"/>
    <w:rsid w:val="00804C24"/>
    <w:rsid w:val="00805418"/>
    <w:rsid w:val="00805425"/>
    <w:rsid w:val="0080597D"/>
    <w:rsid w:val="00806292"/>
    <w:rsid w:val="00806415"/>
    <w:rsid w:val="008077F5"/>
    <w:rsid w:val="00807AAF"/>
    <w:rsid w:val="008101A2"/>
    <w:rsid w:val="00810764"/>
    <w:rsid w:val="00810B83"/>
    <w:rsid w:val="008121CF"/>
    <w:rsid w:val="00812887"/>
    <w:rsid w:val="008128EB"/>
    <w:rsid w:val="008139EE"/>
    <w:rsid w:val="00813CF1"/>
    <w:rsid w:val="00814E1B"/>
    <w:rsid w:val="00815F7D"/>
    <w:rsid w:val="00816024"/>
    <w:rsid w:val="0081630A"/>
    <w:rsid w:val="00817577"/>
    <w:rsid w:val="00820203"/>
    <w:rsid w:val="0082102E"/>
    <w:rsid w:val="00821A91"/>
    <w:rsid w:val="00821A92"/>
    <w:rsid w:val="00822022"/>
    <w:rsid w:val="00822099"/>
    <w:rsid w:val="00822149"/>
    <w:rsid w:val="00822AA0"/>
    <w:rsid w:val="00823BB7"/>
    <w:rsid w:val="00824E04"/>
    <w:rsid w:val="00824EAD"/>
    <w:rsid w:val="00825556"/>
    <w:rsid w:val="0082682F"/>
    <w:rsid w:val="008268B1"/>
    <w:rsid w:val="008276E7"/>
    <w:rsid w:val="00827970"/>
    <w:rsid w:val="00827C1E"/>
    <w:rsid w:val="00830274"/>
    <w:rsid w:val="008302FF"/>
    <w:rsid w:val="00830643"/>
    <w:rsid w:val="00831217"/>
    <w:rsid w:val="0083262C"/>
    <w:rsid w:val="00832DB3"/>
    <w:rsid w:val="00833976"/>
    <w:rsid w:val="00834F93"/>
    <w:rsid w:val="008360A2"/>
    <w:rsid w:val="0083634C"/>
    <w:rsid w:val="00836729"/>
    <w:rsid w:val="00836839"/>
    <w:rsid w:val="00837672"/>
    <w:rsid w:val="00837813"/>
    <w:rsid w:val="008403C4"/>
    <w:rsid w:val="00840B6C"/>
    <w:rsid w:val="008414F6"/>
    <w:rsid w:val="00844462"/>
    <w:rsid w:val="0084514A"/>
    <w:rsid w:val="0084514F"/>
    <w:rsid w:val="00845414"/>
    <w:rsid w:val="00845BCD"/>
    <w:rsid w:val="008469A1"/>
    <w:rsid w:val="00846BAB"/>
    <w:rsid w:val="00846E70"/>
    <w:rsid w:val="0084749D"/>
    <w:rsid w:val="00847CC1"/>
    <w:rsid w:val="00850DC7"/>
    <w:rsid w:val="00850DE9"/>
    <w:rsid w:val="00852614"/>
    <w:rsid w:val="008526FA"/>
    <w:rsid w:val="00852737"/>
    <w:rsid w:val="00852B23"/>
    <w:rsid w:val="00852B3F"/>
    <w:rsid w:val="00852B79"/>
    <w:rsid w:val="00852B97"/>
    <w:rsid w:val="00852D85"/>
    <w:rsid w:val="00853631"/>
    <w:rsid w:val="00854C1C"/>
    <w:rsid w:val="00855722"/>
    <w:rsid w:val="00855A29"/>
    <w:rsid w:val="00856106"/>
    <w:rsid w:val="00856265"/>
    <w:rsid w:val="00856A97"/>
    <w:rsid w:val="00857BC9"/>
    <w:rsid w:val="008608CE"/>
    <w:rsid w:val="00861ADE"/>
    <w:rsid w:val="00861B43"/>
    <w:rsid w:val="008625C3"/>
    <w:rsid w:val="00862FDA"/>
    <w:rsid w:val="00863447"/>
    <w:rsid w:val="0086423A"/>
    <w:rsid w:val="008642A6"/>
    <w:rsid w:val="008642EB"/>
    <w:rsid w:val="008647CC"/>
    <w:rsid w:val="00864C2F"/>
    <w:rsid w:val="00865102"/>
    <w:rsid w:val="0086549A"/>
    <w:rsid w:val="0086584A"/>
    <w:rsid w:val="0086768F"/>
    <w:rsid w:val="00870368"/>
    <w:rsid w:val="0087087E"/>
    <w:rsid w:val="00870EBB"/>
    <w:rsid w:val="00871B83"/>
    <w:rsid w:val="00871C6F"/>
    <w:rsid w:val="00871DB0"/>
    <w:rsid w:val="008723BE"/>
    <w:rsid w:val="00872D7F"/>
    <w:rsid w:val="0087319D"/>
    <w:rsid w:val="00873324"/>
    <w:rsid w:val="00874991"/>
    <w:rsid w:val="00874B27"/>
    <w:rsid w:val="00874EAD"/>
    <w:rsid w:val="0087681D"/>
    <w:rsid w:val="008768CF"/>
    <w:rsid w:val="00877E8A"/>
    <w:rsid w:val="00877FBF"/>
    <w:rsid w:val="0088001B"/>
    <w:rsid w:val="00880C69"/>
    <w:rsid w:val="00880D1C"/>
    <w:rsid w:val="00881608"/>
    <w:rsid w:val="008818C2"/>
    <w:rsid w:val="00881F9C"/>
    <w:rsid w:val="00881FAF"/>
    <w:rsid w:val="00881FBD"/>
    <w:rsid w:val="008824D1"/>
    <w:rsid w:val="00882BE6"/>
    <w:rsid w:val="0088324D"/>
    <w:rsid w:val="008832A4"/>
    <w:rsid w:val="0088352E"/>
    <w:rsid w:val="008850C1"/>
    <w:rsid w:val="00886AD7"/>
    <w:rsid w:val="00886BA8"/>
    <w:rsid w:val="00886CEC"/>
    <w:rsid w:val="0088782A"/>
    <w:rsid w:val="008900A1"/>
    <w:rsid w:val="008904B4"/>
    <w:rsid w:val="0089065E"/>
    <w:rsid w:val="00891995"/>
    <w:rsid w:val="00891C8E"/>
    <w:rsid w:val="00892E36"/>
    <w:rsid w:val="00895B32"/>
    <w:rsid w:val="00897472"/>
    <w:rsid w:val="008976B8"/>
    <w:rsid w:val="008A19C1"/>
    <w:rsid w:val="008A24F4"/>
    <w:rsid w:val="008A2A68"/>
    <w:rsid w:val="008A30F7"/>
    <w:rsid w:val="008A3727"/>
    <w:rsid w:val="008A38FD"/>
    <w:rsid w:val="008A3DA0"/>
    <w:rsid w:val="008A5000"/>
    <w:rsid w:val="008A58C7"/>
    <w:rsid w:val="008A5E2C"/>
    <w:rsid w:val="008B03FA"/>
    <w:rsid w:val="008B0473"/>
    <w:rsid w:val="008B2991"/>
    <w:rsid w:val="008B2FD1"/>
    <w:rsid w:val="008B5BC4"/>
    <w:rsid w:val="008B7AAB"/>
    <w:rsid w:val="008B7D71"/>
    <w:rsid w:val="008C147C"/>
    <w:rsid w:val="008C16FC"/>
    <w:rsid w:val="008C2FCE"/>
    <w:rsid w:val="008C42A4"/>
    <w:rsid w:val="008C486E"/>
    <w:rsid w:val="008C4916"/>
    <w:rsid w:val="008C49B7"/>
    <w:rsid w:val="008C527D"/>
    <w:rsid w:val="008C5451"/>
    <w:rsid w:val="008C578D"/>
    <w:rsid w:val="008C5BF9"/>
    <w:rsid w:val="008C5C79"/>
    <w:rsid w:val="008C640E"/>
    <w:rsid w:val="008C735D"/>
    <w:rsid w:val="008D02AC"/>
    <w:rsid w:val="008D0DF6"/>
    <w:rsid w:val="008D10F3"/>
    <w:rsid w:val="008D1462"/>
    <w:rsid w:val="008D16E5"/>
    <w:rsid w:val="008D1875"/>
    <w:rsid w:val="008D19EE"/>
    <w:rsid w:val="008D1F37"/>
    <w:rsid w:val="008D2692"/>
    <w:rsid w:val="008D29D4"/>
    <w:rsid w:val="008D2DDF"/>
    <w:rsid w:val="008D3CE3"/>
    <w:rsid w:val="008D3DA1"/>
    <w:rsid w:val="008D41CB"/>
    <w:rsid w:val="008D4225"/>
    <w:rsid w:val="008D50CD"/>
    <w:rsid w:val="008D5453"/>
    <w:rsid w:val="008D6462"/>
    <w:rsid w:val="008D78D2"/>
    <w:rsid w:val="008D7ABE"/>
    <w:rsid w:val="008E0C50"/>
    <w:rsid w:val="008E0CA8"/>
    <w:rsid w:val="008E0FFE"/>
    <w:rsid w:val="008E1AD6"/>
    <w:rsid w:val="008E2345"/>
    <w:rsid w:val="008E2503"/>
    <w:rsid w:val="008E33D2"/>
    <w:rsid w:val="008E4365"/>
    <w:rsid w:val="008E4920"/>
    <w:rsid w:val="008E50EB"/>
    <w:rsid w:val="008E54F6"/>
    <w:rsid w:val="008E6815"/>
    <w:rsid w:val="008E6F19"/>
    <w:rsid w:val="008F07D5"/>
    <w:rsid w:val="008F0AB3"/>
    <w:rsid w:val="008F1FA0"/>
    <w:rsid w:val="008F2647"/>
    <w:rsid w:val="008F3837"/>
    <w:rsid w:val="008F4173"/>
    <w:rsid w:val="008F4636"/>
    <w:rsid w:val="008F5276"/>
    <w:rsid w:val="008F52E6"/>
    <w:rsid w:val="008F60BD"/>
    <w:rsid w:val="008F6697"/>
    <w:rsid w:val="008F72DA"/>
    <w:rsid w:val="008F7E56"/>
    <w:rsid w:val="0090029E"/>
    <w:rsid w:val="00900998"/>
    <w:rsid w:val="0090209A"/>
    <w:rsid w:val="0090255C"/>
    <w:rsid w:val="00902793"/>
    <w:rsid w:val="00902929"/>
    <w:rsid w:val="009037FF"/>
    <w:rsid w:val="00904538"/>
    <w:rsid w:val="00904F3A"/>
    <w:rsid w:val="00904F89"/>
    <w:rsid w:val="0090550E"/>
    <w:rsid w:val="00905755"/>
    <w:rsid w:val="00905CB9"/>
    <w:rsid w:val="0090663D"/>
    <w:rsid w:val="00906BC3"/>
    <w:rsid w:val="00907BC9"/>
    <w:rsid w:val="0091098D"/>
    <w:rsid w:val="00910C96"/>
    <w:rsid w:val="00911172"/>
    <w:rsid w:val="00911235"/>
    <w:rsid w:val="00911695"/>
    <w:rsid w:val="00912860"/>
    <w:rsid w:val="009136D7"/>
    <w:rsid w:val="00913832"/>
    <w:rsid w:val="00914203"/>
    <w:rsid w:val="00914591"/>
    <w:rsid w:val="009146FA"/>
    <w:rsid w:val="00914A92"/>
    <w:rsid w:val="009150B7"/>
    <w:rsid w:val="009152C1"/>
    <w:rsid w:val="0091568E"/>
    <w:rsid w:val="0091689A"/>
    <w:rsid w:val="00917BA8"/>
    <w:rsid w:val="00917DC9"/>
    <w:rsid w:val="00920235"/>
    <w:rsid w:val="0092057D"/>
    <w:rsid w:val="00920BB5"/>
    <w:rsid w:val="0092176E"/>
    <w:rsid w:val="00922125"/>
    <w:rsid w:val="0092279C"/>
    <w:rsid w:val="009228E6"/>
    <w:rsid w:val="0092377E"/>
    <w:rsid w:val="00924274"/>
    <w:rsid w:val="00924FF0"/>
    <w:rsid w:val="00925343"/>
    <w:rsid w:val="009270E5"/>
    <w:rsid w:val="0092771B"/>
    <w:rsid w:val="00930143"/>
    <w:rsid w:val="0093038F"/>
    <w:rsid w:val="00930A69"/>
    <w:rsid w:val="009326A9"/>
    <w:rsid w:val="00932A0B"/>
    <w:rsid w:val="00932A50"/>
    <w:rsid w:val="00932BD3"/>
    <w:rsid w:val="00932C2E"/>
    <w:rsid w:val="0093313F"/>
    <w:rsid w:val="00933B45"/>
    <w:rsid w:val="009364C5"/>
    <w:rsid w:val="00940CFB"/>
    <w:rsid w:val="00940E4D"/>
    <w:rsid w:val="0094132E"/>
    <w:rsid w:val="00941C5C"/>
    <w:rsid w:val="009421F6"/>
    <w:rsid w:val="00942308"/>
    <w:rsid w:val="0094259E"/>
    <w:rsid w:val="00942A9A"/>
    <w:rsid w:val="00942DAA"/>
    <w:rsid w:val="00943044"/>
    <w:rsid w:val="00943EB1"/>
    <w:rsid w:val="00943F5B"/>
    <w:rsid w:val="00944F3A"/>
    <w:rsid w:val="00945879"/>
    <w:rsid w:val="00945EBA"/>
    <w:rsid w:val="009467DF"/>
    <w:rsid w:val="00946B9A"/>
    <w:rsid w:val="00946E22"/>
    <w:rsid w:val="00947922"/>
    <w:rsid w:val="00947958"/>
    <w:rsid w:val="00947CAC"/>
    <w:rsid w:val="0095079F"/>
    <w:rsid w:val="009508A7"/>
    <w:rsid w:val="00951935"/>
    <w:rsid w:val="009530C8"/>
    <w:rsid w:val="00956498"/>
    <w:rsid w:val="00956505"/>
    <w:rsid w:val="00956846"/>
    <w:rsid w:val="009569D3"/>
    <w:rsid w:val="009576D6"/>
    <w:rsid w:val="00961CB3"/>
    <w:rsid w:val="00961DFE"/>
    <w:rsid w:val="00962399"/>
    <w:rsid w:val="00962B22"/>
    <w:rsid w:val="00962DAC"/>
    <w:rsid w:val="00962EE8"/>
    <w:rsid w:val="00963379"/>
    <w:rsid w:val="00963581"/>
    <w:rsid w:val="009645E6"/>
    <w:rsid w:val="00964A40"/>
    <w:rsid w:val="00965C9C"/>
    <w:rsid w:val="00966230"/>
    <w:rsid w:val="009669FB"/>
    <w:rsid w:val="009676D6"/>
    <w:rsid w:val="00970590"/>
    <w:rsid w:val="00971281"/>
    <w:rsid w:val="00971BE0"/>
    <w:rsid w:val="00972407"/>
    <w:rsid w:val="0097463E"/>
    <w:rsid w:val="0097526F"/>
    <w:rsid w:val="00975975"/>
    <w:rsid w:val="00975B89"/>
    <w:rsid w:val="00975C89"/>
    <w:rsid w:val="00975E0A"/>
    <w:rsid w:val="009768FE"/>
    <w:rsid w:val="00976A5B"/>
    <w:rsid w:val="00976FC5"/>
    <w:rsid w:val="00977742"/>
    <w:rsid w:val="009777F1"/>
    <w:rsid w:val="00977830"/>
    <w:rsid w:val="00982AAD"/>
    <w:rsid w:val="00983464"/>
    <w:rsid w:val="009846E5"/>
    <w:rsid w:val="00985C10"/>
    <w:rsid w:val="00985E99"/>
    <w:rsid w:val="009867AD"/>
    <w:rsid w:val="00986AE6"/>
    <w:rsid w:val="00986CC5"/>
    <w:rsid w:val="0098794A"/>
    <w:rsid w:val="00987F6F"/>
    <w:rsid w:val="00990044"/>
    <w:rsid w:val="00990359"/>
    <w:rsid w:val="009909BA"/>
    <w:rsid w:val="00990E6E"/>
    <w:rsid w:val="00991070"/>
    <w:rsid w:val="00991B16"/>
    <w:rsid w:val="00991BFB"/>
    <w:rsid w:val="00991C5D"/>
    <w:rsid w:val="009920D1"/>
    <w:rsid w:val="009926F2"/>
    <w:rsid w:val="009928EB"/>
    <w:rsid w:val="009937DA"/>
    <w:rsid w:val="009937F5"/>
    <w:rsid w:val="00993A8E"/>
    <w:rsid w:val="00994194"/>
    <w:rsid w:val="0099450B"/>
    <w:rsid w:val="0099452D"/>
    <w:rsid w:val="00995A68"/>
    <w:rsid w:val="00995D9B"/>
    <w:rsid w:val="0099657A"/>
    <w:rsid w:val="00996761"/>
    <w:rsid w:val="00996855"/>
    <w:rsid w:val="0099718B"/>
    <w:rsid w:val="009A00DB"/>
    <w:rsid w:val="009A132D"/>
    <w:rsid w:val="009A2617"/>
    <w:rsid w:val="009A354D"/>
    <w:rsid w:val="009A3951"/>
    <w:rsid w:val="009A4202"/>
    <w:rsid w:val="009A49DF"/>
    <w:rsid w:val="009A4B6B"/>
    <w:rsid w:val="009A52B0"/>
    <w:rsid w:val="009A7C7C"/>
    <w:rsid w:val="009B0196"/>
    <w:rsid w:val="009B071B"/>
    <w:rsid w:val="009B143A"/>
    <w:rsid w:val="009B1C58"/>
    <w:rsid w:val="009B2124"/>
    <w:rsid w:val="009B2D0C"/>
    <w:rsid w:val="009B3432"/>
    <w:rsid w:val="009B3AC2"/>
    <w:rsid w:val="009B3C4C"/>
    <w:rsid w:val="009B3C8B"/>
    <w:rsid w:val="009B3E57"/>
    <w:rsid w:val="009B441F"/>
    <w:rsid w:val="009B4D0F"/>
    <w:rsid w:val="009B5465"/>
    <w:rsid w:val="009B550A"/>
    <w:rsid w:val="009B63A4"/>
    <w:rsid w:val="009B6F9A"/>
    <w:rsid w:val="009C0056"/>
    <w:rsid w:val="009C025C"/>
    <w:rsid w:val="009C1AF9"/>
    <w:rsid w:val="009C25DD"/>
    <w:rsid w:val="009C3530"/>
    <w:rsid w:val="009C36D5"/>
    <w:rsid w:val="009C371C"/>
    <w:rsid w:val="009C3857"/>
    <w:rsid w:val="009C3977"/>
    <w:rsid w:val="009C3B9E"/>
    <w:rsid w:val="009C3BCC"/>
    <w:rsid w:val="009C538E"/>
    <w:rsid w:val="009C5DBD"/>
    <w:rsid w:val="009C6715"/>
    <w:rsid w:val="009C6E75"/>
    <w:rsid w:val="009C721B"/>
    <w:rsid w:val="009C724C"/>
    <w:rsid w:val="009C7555"/>
    <w:rsid w:val="009C7571"/>
    <w:rsid w:val="009D005D"/>
    <w:rsid w:val="009D038D"/>
    <w:rsid w:val="009D09BD"/>
    <w:rsid w:val="009D208F"/>
    <w:rsid w:val="009D2544"/>
    <w:rsid w:val="009D27F3"/>
    <w:rsid w:val="009D38DC"/>
    <w:rsid w:val="009D50E7"/>
    <w:rsid w:val="009D50EB"/>
    <w:rsid w:val="009D5618"/>
    <w:rsid w:val="009D6604"/>
    <w:rsid w:val="009D6C95"/>
    <w:rsid w:val="009D747D"/>
    <w:rsid w:val="009D79A6"/>
    <w:rsid w:val="009E003E"/>
    <w:rsid w:val="009E02E9"/>
    <w:rsid w:val="009E035F"/>
    <w:rsid w:val="009E0531"/>
    <w:rsid w:val="009E0F04"/>
    <w:rsid w:val="009E1BEF"/>
    <w:rsid w:val="009E2909"/>
    <w:rsid w:val="009E3016"/>
    <w:rsid w:val="009E382B"/>
    <w:rsid w:val="009E3DE7"/>
    <w:rsid w:val="009E3F4B"/>
    <w:rsid w:val="009E4948"/>
    <w:rsid w:val="009E52B6"/>
    <w:rsid w:val="009E5B36"/>
    <w:rsid w:val="009E6A11"/>
    <w:rsid w:val="009E7AFF"/>
    <w:rsid w:val="009F05C8"/>
    <w:rsid w:val="009F2A4A"/>
    <w:rsid w:val="009F3818"/>
    <w:rsid w:val="009F3EA4"/>
    <w:rsid w:val="009F4660"/>
    <w:rsid w:val="009F4FA0"/>
    <w:rsid w:val="009F5280"/>
    <w:rsid w:val="009F534B"/>
    <w:rsid w:val="009F57CB"/>
    <w:rsid w:val="009F5F0D"/>
    <w:rsid w:val="009F6067"/>
    <w:rsid w:val="009F63B9"/>
    <w:rsid w:val="009F6CFD"/>
    <w:rsid w:val="009F703C"/>
    <w:rsid w:val="009F79BA"/>
    <w:rsid w:val="00A00658"/>
    <w:rsid w:val="00A009C5"/>
    <w:rsid w:val="00A00D21"/>
    <w:rsid w:val="00A01132"/>
    <w:rsid w:val="00A01636"/>
    <w:rsid w:val="00A016FF"/>
    <w:rsid w:val="00A0216E"/>
    <w:rsid w:val="00A0263A"/>
    <w:rsid w:val="00A02764"/>
    <w:rsid w:val="00A02B19"/>
    <w:rsid w:val="00A02BB1"/>
    <w:rsid w:val="00A03865"/>
    <w:rsid w:val="00A04277"/>
    <w:rsid w:val="00A04356"/>
    <w:rsid w:val="00A04678"/>
    <w:rsid w:val="00A05307"/>
    <w:rsid w:val="00A054F5"/>
    <w:rsid w:val="00A05D91"/>
    <w:rsid w:val="00A07387"/>
    <w:rsid w:val="00A0761B"/>
    <w:rsid w:val="00A1074D"/>
    <w:rsid w:val="00A1273C"/>
    <w:rsid w:val="00A13483"/>
    <w:rsid w:val="00A13A5A"/>
    <w:rsid w:val="00A141CF"/>
    <w:rsid w:val="00A144BE"/>
    <w:rsid w:val="00A15116"/>
    <w:rsid w:val="00A151CF"/>
    <w:rsid w:val="00A15734"/>
    <w:rsid w:val="00A1576A"/>
    <w:rsid w:val="00A15945"/>
    <w:rsid w:val="00A15C1A"/>
    <w:rsid w:val="00A15DEA"/>
    <w:rsid w:val="00A15EC3"/>
    <w:rsid w:val="00A162C5"/>
    <w:rsid w:val="00A1642D"/>
    <w:rsid w:val="00A16453"/>
    <w:rsid w:val="00A21940"/>
    <w:rsid w:val="00A228A6"/>
    <w:rsid w:val="00A233D0"/>
    <w:rsid w:val="00A25A95"/>
    <w:rsid w:val="00A25D41"/>
    <w:rsid w:val="00A25F80"/>
    <w:rsid w:val="00A261C5"/>
    <w:rsid w:val="00A26697"/>
    <w:rsid w:val="00A26E37"/>
    <w:rsid w:val="00A273A3"/>
    <w:rsid w:val="00A279DF"/>
    <w:rsid w:val="00A27BDF"/>
    <w:rsid w:val="00A30078"/>
    <w:rsid w:val="00A301FF"/>
    <w:rsid w:val="00A30901"/>
    <w:rsid w:val="00A3106B"/>
    <w:rsid w:val="00A313FF"/>
    <w:rsid w:val="00A3173B"/>
    <w:rsid w:val="00A31943"/>
    <w:rsid w:val="00A31E42"/>
    <w:rsid w:val="00A32391"/>
    <w:rsid w:val="00A3258F"/>
    <w:rsid w:val="00A32AB7"/>
    <w:rsid w:val="00A32FF8"/>
    <w:rsid w:val="00A3357D"/>
    <w:rsid w:val="00A33906"/>
    <w:rsid w:val="00A33D0F"/>
    <w:rsid w:val="00A343E5"/>
    <w:rsid w:val="00A34C4C"/>
    <w:rsid w:val="00A34D12"/>
    <w:rsid w:val="00A34EB2"/>
    <w:rsid w:val="00A34F4A"/>
    <w:rsid w:val="00A35044"/>
    <w:rsid w:val="00A3612F"/>
    <w:rsid w:val="00A37D65"/>
    <w:rsid w:val="00A400BC"/>
    <w:rsid w:val="00A40162"/>
    <w:rsid w:val="00A40B04"/>
    <w:rsid w:val="00A413B3"/>
    <w:rsid w:val="00A41C1D"/>
    <w:rsid w:val="00A41C26"/>
    <w:rsid w:val="00A4284D"/>
    <w:rsid w:val="00A42C69"/>
    <w:rsid w:val="00A42CBC"/>
    <w:rsid w:val="00A43800"/>
    <w:rsid w:val="00A43978"/>
    <w:rsid w:val="00A4405D"/>
    <w:rsid w:val="00A4433E"/>
    <w:rsid w:val="00A445C8"/>
    <w:rsid w:val="00A45843"/>
    <w:rsid w:val="00A45E8F"/>
    <w:rsid w:val="00A464C6"/>
    <w:rsid w:val="00A46AA5"/>
    <w:rsid w:val="00A47639"/>
    <w:rsid w:val="00A477F7"/>
    <w:rsid w:val="00A5065A"/>
    <w:rsid w:val="00A50CEE"/>
    <w:rsid w:val="00A52094"/>
    <w:rsid w:val="00A5410E"/>
    <w:rsid w:val="00A54997"/>
    <w:rsid w:val="00A54AC7"/>
    <w:rsid w:val="00A54AEE"/>
    <w:rsid w:val="00A556BC"/>
    <w:rsid w:val="00A5598E"/>
    <w:rsid w:val="00A562AA"/>
    <w:rsid w:val="00A56443"/>
    <w:rsid w:val="00A56D12"/>
    <w:rsid w:val="00A572F2"/>
    <w:rsid w:val="00A604A5"/>
    <w:rsid w:val="00A60A79"/>
    <w:rsid w:val="00A60D25"/>
    <w:rsid w:val="00A6197F"/>
    <w:rsid w:val="00A61BA0"/>
    <w:rsid w:val="00A61DA0"/>
    <w:rsid w:val="00A61DD3"/>
    <w:rsid w:val="00A627CE"/>
    <w:rsid w:val="00A62D65"/>
    <w:rsid w:val="00A62F0C"/>
    <w:rsid w:val="00A62FEC"/>
    <w:rsid w:val="00A63FD4"/>
    <w:rsid w:val="00A645D1"/>
    <w:rsid w:val="00A651F9"/>
    <w:rsid w:val="00A65585"/>
    <w:rsid w:val="00A66B3A"/>
    <w:rsid w:val="00A66CCB"/>
    <w:rsid w:val="00A7003E"/>
    <w:rsid w:val="00A700EE"/>
    <w:rsid w:val="00A70316"/>
    <w:rsid w:val="00A703DF"/>
    <w:rsid w:val="00A70D89"/>
    <w:rsid w:val="00A72031"/>
    <w:rsid w:val="00A720C1"/>
    <w:rsid w:val="00A724B1"/>
    <w:rsid w:val="00A72E43"/>
    <w:rsid w:val="00A743CF"/>
    <w:rsid w:val="00A7495B"/>
    <w:rsid w:val="00A74B86"/>
    <w:rsid w:val="00A75871"/>
    <w:rsid w:val="00A75A0A"/>
    <w:rsid w:val="00A75BEB"/>
    <w:rsid w:val="00A75E1C"/>
    <w:rsid w:val="00A762A5"/>
    <w:rsid w:val="00A763DC"/>
    <w:rsid w:val="00A76D72"/>
    <w:rsid w:val="00A77D9A"/>
    <w:rsid w:val="00A77EAA"/>
    <w:rsid w:val="00A80206"/>
    <w:rsid w:val="00A803E2"/>
    <w:rsid w:val="00A80B88"/>
    <w:rsid w:val="00A816F2"/>
    <w:rsid w:val="00A81F87"/>
    <w:rsid w:val="00A833AD"/>
    <w:rsid w:val="00A83655"/>
    <w:rsid w:val="00A836CA"/>
    <w:rsid w:val="00A83924"/>
    <w:rsid w:val="00A851D0"/>
    <w:rsid w:val="00A8530E"/>
    <w:rsid w:val="00A858C1"/>
    <w:rsid w:val="00A8599C"/>
    <w:rsid w:val="00A85F33"/>
    <w:rsid w:val="00A864C8"/>
    <w:rsid w:val="00A86BDD"/>
    <w:rsid w:val="00A875AB"/>
    <w:rsid w:val="00A87CB7"/>
    <w:rsid w:val="00A90CB5"/>
    <w:rsid w:val="00A90E24"/>
    <w:rsid w:val="00A90F15"/>
    <w:rsid w:val="00A916A3"/>
    <w:rsid w:val="00A91B3B"/>
    <w:rsid w:val="00A91EEC"/>
    <w:rsid w:val="00A9238A"/>
    <w:rsid w:val="00A92CF2"/>
    <w:rsid w:val="00A92DE4"/>
    <w:rsid w:val="00A93435"/>
    <w:rsid w:val="00A94FFB"/>
    <w:rsid w:val="00A95024"/>
    <w:rsid w:val="00A956AB"/>
    <w:rsid w:val="00A95721"/>
    <w:rsid w:val="00A957C2"/>
    <w:rsid w:val="00A95F4F"/>
    <w:rsid w:val="00A960D3"/>
    <w:rsid w:val="00A96AFE"/>
    <w:rsid w:val="00A977AF"/>
    <w:rsid w:val="00A97892"/>
    <w:rsid w:val="00AA0FA4"/>
    <w:rsid w:val="00AA2C65"/>
    <w:rsid w:val="00AA2EE1"/>
    <w:rsid w:val="00AA33EA"/>
    <w:rsid w:val="00AA4ED3"/>
    <w:rsid w:val="00AA4F78"/>
    <w:rsid w:val="00AA54C7"/>
    <w:rsid w:val="00AA5AA1"/>
    <w:rsid w:val="00AA5BD4"/>
    <w:rsid w:val="00AA6DE0"/>
    <w:rsid w:val="00AA6E15"/>
    <w:rsid w:val="00AA769A"/>
    <w:rsid w:val="00AB005D"/>
    <w:rsid w:val="00AB14C0"/>
    <w:rsid w:val="00AB1BC1"/>
    <w:rsid w:val="00AB2562"/>
    <w:rsid w:val="00AB26A2"/>
    <w:rsid w:val="00AB27B4"/>
    <w:rsid w:val="00AB34E8"/>
    <w:rsid w:val="00AB3DBC"/>
    <w:rsid w:val="00AB4F84"/>
    <w:rsid w:val="00AB54EF"/>
    <w:rsid w:val="00AB5B84"/>
    <w:rsid w:val="00AB603D"/>
    <w:rsid w:val="00AB6834"/>
    <w:rsid w:val="00AC0B1E"/>
    <w:rsid w:val="00AC141C"/>
    <w:rsid w:val="00AC1BE1"/>
    <w:rsid w:val="00AC2295"/>
    <w:rsid w:val="00AC2EB9"/>
    <w:rsid w:val="00AC327A"/>
    <w:rsid w:val="00AC4803"/>
    <w:rsid w:val="00AC4904"/>
    <w:rsid w:val="00AC497C"/>
    <w:rsid w:val="00AC4ABA"/>
    <w:rsid w:val="00AC523D"/>
    <w:rsid w:val="00AC5455"/>
    <w:rsid w:val="00AC680E"/>
    <w:rsid w:val="00AD0027"/>
    <w:rsid w:val="00AD0685"/>
    <w:rsid w:val="00AD0D53"/>
    <w:rsid w:val="00AD1A2C"/>
    <w:rsid w:val="00AD1B85"/>
    <w:rsid w:val="00AD1FD9"/>
    <w:rsid w:val="00AD21C2"/>
    <w:rsid w:val="00AD2EC5"/>
    <w:rsid w:val="00AD5297"/>
    <w:rsid w:val="00AD533A"/>
    <w:rsid w:val="00AD5690"/>
    <w:rsid w:val="00AD60C2"/>
    <w:rsid w:val="00AD65E9"/>
    <w:rsid w:val="00AD666F"/>
    <w:rsid w:val="00AD6FD1"/>
    <w:rsid w:val="00AE0619"/>
    <w:rsid w:val="00AE09E8"/>
    <w:rsid w:val="00AE0EC1"/>
    <w:rsid w:val="00AE22F7"/>
    <w:rsid w:val="00AE24A6"/>
    <w:rsid w:val="00AE37A2"/>
    <w:rsid w:val="00AE44AC"/>
    <w:rsid w:val="00AE4ACC"/>
    <w:rsid w:val="00AE4DF5"/>
    <w:rsid w:val="00AE51D3"/>
    <w:rsid w:val="00AE52D9"/>
    <w:rsid w:val="00AE5796"/>
    <w:rsid w:val="00AE66BA"/>
    <w:rsid w:val="00AE6827"/>
    <w:rsid w:val="00AE7229"/>
    <w:rsid w:val="00AE747A"/>
    <w:rsid w:val="00AE7487"/>
    <w:rsid w:val="00AE76DB"/>
    <w:rsid w:val="00AE7702"/>
    <w:rsid w:val="00AE7845"/>
    <w:rsid w:val="00AF094C"/>
    <w:rsid w:val="00AF0BE5"/>
    <w:rsid w:val="00AF17A1"/>
    <w:rsid w:val="00AF1EE0"/>
    <w:rsid w:val="00AF1F9C"/>
    <w:rsid w:val="00AF275E"/>
    <w:rsid w:val="00AF2944"/>
    <w:rsid w:val="00AF31E0"/>
    <w:rsid w:val="00AF4169"/>
    <w:rsid w:val="00AF4C18"/>
    <w:rsid w:val="00AF4D58"/>
    <w:rsid w:val="00AF5082"/>
    <w:rsid w:val="00AF54D9"/>
    <w:rsid w:val="00AF573D"/>
    <w:rsid w:val="00AF5AE3"/>
    <w:rsid w:val="00AF5D31"/>
    <w:rsid w:val="00AF6450"/>
    <w:rsid w:val="00AF64CF"/>
    <w:rsid w:val="00AF6851"/>
    <w:rsid w:val="00AF7F30"/>
    <w:rsid w:val="00B00B1D"/>
    <w:rsid w:val="00B01449"/>
    <w:rsid w:val="00B0150F"/>
    <w:rsid w:val="00B017B0"/>
    <w:rsid w:val="00B023DB"/>
    <w:rsid w:val="00B02E91"/>
    <w:rsid w:val="00B031DB"/>
    <w:rsid w:val="00B0361B"/>
    <w:rsid w:val="00B03975"/>
    <w:rsid w:val="00B03EB1"/>
    <w:rsid w:val="00B0441A"/>
    <w:rsid w:val="00B0458D"/>
    <w:rsid w:val="00B0468D"/>
    <w:rsid w:val="00B04941"/>
    <w:rsid w:val="00B05137"/>
    <w:rsid w:val="00B0513E"/>
    <w:rsid w:val="00B05382"/>
    <w:rsid w:val="00B059CA"/>
    <w:rsid w:val="00B05D1D"/>
    <w:rsid w:val="00B065B5"/>
    <w:rsid w:val="00B07406"/>
    <w:rsid w:val="00B07EB3"/>
    <w:rsid w:val="00B1025B"/>
    <w:rsid w:val="00B1206D"/>
    <w:rsid w:val="00B1228B"/>
    <w:rsid w:val="00B122E4"/>
    <w:rsid w:val="00B126A1"/>
    <w:rsid w:val="00B12BB4"/>
    <w:rsid w:val="00B12C14"/>
    <w:rsid w:val="00B136DB"/>
    <w:rsid w:val="00B1370F"/>
    <w:rsid w:val="00B14207"/>
    <w:rsid w:val="00B147CE"/>
    <w:rsid w:val="00B14B80"/>
    <w:rsid w:val="00B15417"/>
    <w:rsid w:val="00B15FA1"/>
    <w:rsid w:val="00B160E5"/>
    <w:rsid w:val="00B164B3"/>
    <w:rsid w:val="00B16981"/>
    <w:rsid w:val="00B175F8"/>
    <w:rsid w:val="00B20030"/>
    <w:rsid w:val="00B20E2E"/>
    <w:rsid w:val="00B22CFB"/>
    <w:rsid w:val="00B2624A"/>
    <w:rsid w:val="00B2670F"/>
    <w:rsid w:val="00B2728E"/>
    <w:rsid w:val="00B307A4"/>
    <w:rsid w:val="00B3177D"/>
    <w:rsid w:val="00B317C5"/>
    <w:rsid w:val="00B3207A"/>
    <w:rsid w:val="00B32312"/>
    <w:rsid w:val="00B328F2"/>
    <w:rsid w:val="00B33C0C"/>
    <w:rsid w:val="00B340AC"/>
    <w:rsid w:val="00B34A34"/>
    <w:rsid w:val="00B34DAB"/>
    <w:rsid w:val="00B351DE"/>
    <w:rsid w:val="00B352E5"/>
    <w:rsid w:val="00B3586B"/>
    <w:rsid w:val="00B35B34"/>
    <w:rsid w:val="00B36534"/>
    <w:rsid w:val="00B365D1"/>
    <w:rsid w:val="00B369BF"/>
    <w:rsid w:val="00B36B4F"/>
    <w:rsid w:val="00B374E8"/>
    <w:rsid w:val="00B37FD4"/>
    <w:rsid w:val="00B40903"/>
    <w:rsid w:val="00B40E51"/>
    <w:rsid w:val="00B41222"/>
    <w:rsid w:val="00B41440"/>
    <w:rsid w:val="00B41A92"/>
    <w:rsid w:val="00B42BAE"/>
    <w:rsid w:val="00B43FA2"/>
    <w:rsid w:val="00B4413B"/>
    <w:rsid w:val="00B446B3"/>
    <w:rsid w:val="00B447ED"/>
    <w:rsid w:val="00B45532"/>
    <w:rsid w:val="00B45BBB"/>
    <w:rsid w:val="00B46C55"/>
    <w:rsid w:val="00B46CA7"/>
    <w:rsid w:val="00B46E29"/>
    <w:rsid w:val="00B47871"/>
    <w:rsid w:val="00B478FF"/>
    <w:rsid w:val="00B50C98"/>
    <w:rsid w:val="00B50FB3"/>
    <w:rsid w:val="00B5108A"/>
    <w:rsid w:val="00B513C9"/>
    <w:rsid w:val="00B51613"/>
    <w:rsid w:val="00B52A06"/>
    <w:rsid w:val="00B52D69"/>
    <w:rsid w:val="00B532E1"/>
    <w:rsid w:val="00B5359D"/>
    <w:rsid w:val="00B53E9B"/>
    <w:rsid w:val="00B55188"/>
    <w:rsid w:val="00B5525C"/>
    <w:rsid w:val="00B55486"/>
    <w:rsid w:val="00B55F06"/>
    <w:rsid w:val="00B5622D"/>
    <w:rsid w:val="00B56CD3"/>
    <w:rsid w:val="00B571E3"/>
    <w:rsid w:val="00B5795C"/>
    <w:rsid w:val="00B600CF"/>
    <w:rsid w:val="00B60B6F"/>
    <w:rsid w:val="00B617BE"/>
    <w:rsid w:val="00B63471"/>
    <w:rsid w:val="00B63649"/>
    <w:rsid w:val="00B6399F"/>
    <w:rsid w:val="00B65651"/>
    <w:rsid w:val="00B657A5"/>
    <w:rsid w:val="00B65B24"/>
    <w:rsid w:val="00B673B8"/>
    <w:rsid w:val="00B70AB9"/>
    <w:rsid w:val="00B70D77"/>
    <w:rsid w:val="00B70DA6"/>
    <w:rsid w:val="00B71385"/>
    <w:rsid w:val="00B72871"/>
    <w:rsid w:val="00B744C6"/>
    <w:rsid w:val="00B74527"/>
    <w:rsid w:val="00B74A49"/>
    <w:rsid w:val="00B75018"/>
    <w:rsid w:val="00B75254"/>
    <w:rsid w:val="00B75871"/>
    <w:rsid w:val="00B75B4A"/>
    <w:rsid w:val="00B76654"/>
    <w:rsid w:val="00B77169"/>
    <w:rsid w:val="00B7782F"/>
    <w:rsid w:val="00B8038D"/>
    <w:rsid w:val="00B803A0"/>
    <w:rsid w:val="00B80599"/>
    <w:rsid w:val="00B81068"/>
    <w:rsid w:val="00B81185"/>
    <w:rsid w:val="00B81329"/>
    <w:rsid w:val="00B813D0"/>
    <w:rsid w:val="00B81672"/>
    <w:rsid w:val="00B820BA"/>
    <w:rsid w:val="00B827A9"/>
    <w:rsid w:val="00B82980"/>
    <w:rsid w:val="00B84804"/>
    <w:rsid w:val="00B848AA"/>
    <w:rsid w:val="00B8632C"/>
    <w:rsid w:val="00B86AFA"/>
    <w:rsid w:val="00B86BB9"/>
    <w:rsid w:val="00B9025A"/>
    <w:rsid w:val="00B911AC"/>
    <w:rsid w:val="00B91649"/>
    <w:rsid w:val="00B920C8"/>
    <w:rsid w:val="00B94474"/>
    <w:rsid w:val="00B948A9"/>
    <w:rsid w:val="00B94AF5"/>
    <w:rsid w:val="00B94FE4"/>
    <w:rsid w:val="00B95813"/>
    <w:rsid w:val="00B95B41"/>
    <w:rsid w:val="00B961D4"/>
    <w:rsid w:val="00B97CD0"/>
    <w:rsid w:val="00BA03B7"/>
    <w:rsid w:val="00BA09A8"/>
    <w:rsid w:val="00BA1344"/>
    <w:rsid w:val="00BA1874"/>
    <w:rsid w:val="00BA321E"/>
    <w:rsid w:val="00BA3402"/>
    <w:rsid w:val="00BA5364"/>
    <w:rsid w:val="00BA5C78"/>
    <w:rsid w:val="00BA6377"/>
    <w:rsid w:val="00BA67F4"/>
    <w:rsid w:val="00BA6E16"/>
    <w:rsid w:val="00BA6E28"/>
    <w:rsid w:val="00BA7287"/>
    <w:rsid w:val="00BA7662"/>
    <w:rsid w:val="00BA7865"/>
    <w:rsid w:val="00BA7A30"/>
    <w:rsid w:val="00BB0514"/>
    <w:rsid w:val="00BB14EA"/>
    <w:rsid w:val="00BB187F"/>
    <w:rsid w:val="00BB453D"/>
    <w:rsid w:val="00BB4998"/>
    <w:rsid w:val="00BB5609"/>
    <w:rsid w:val="00BB5CFE"/>
    <w:rsid w:val="00BB690D"/>
    <w:rsid w:val="00BB6992"/>
    <w:rsid w:val="00BB6A78"/>
    <w:rsid w:val="00BB6EE3"/>
    <w:rsid w:val="00BB725B"/>
    <w:rsid w:val="00BB762C"/>
    <w:rsid w:val="00BB7BAE"/>
    <w:rsid w:val="00BC1034"/>
    <w:rsid w:val="00BC1436"/>
    <w:rsid w:val="00BC1660"/>
    <w:rsid w:val="00BC21A8"/>
    <w:rsid w:val="00BC3696"/>
    <w:rsid w:val="00BC374E"/>
    <w:rsid w:val="00BC3C9B"/>
    <w:rsid w:val="00BC50F5"/>
    <w:rsid w:val="00BC56A3"/>
    <w:rsid w:val="00BC5D80"/>
    <w:rsid w:val="00BD15FD"/>
    <w:rsid w:val="00BD176C"/>
    <w:rsid w:val="00BD240E"/>
    <w:rsid w:val="00BD27FB"/>
    <w:rsid w:val="00BD29A6"/>
    <w:rsid w:val="00BD29F5"/>
    <w:rsid w:val="00BD2B32"/>
    <w:rsid w:val="00BD2E28"/>
    <w:rsid w:val="00BD3266"/>
    <w:rsid w:val="00BD404E"/>
    <w:rsid w:val="00BD4671"/>
    <w:rsid w:val="00BD4B93"/>
    <w:rsid w:val="00BD4F77"/>
    <w:rsid w:val="00BD5018"/>
    <w:rsid w:val="00BD506C"/>
    <w:rsid w:val="00BD6654"/>
    <w:rsid w:val="00BD67BE"/>
    <w:rsid w:val="00BD7CE3"/>
    <w:rsid w:val="00BE07DE"/>
    <w:rsid w:val="00BE0C3D"/>
    <w:rsid w:val="00BE0CAF"/>
    <w:rsid w:val="00BE1599"/>
    <w:rsid w:val="00BE496C"/>
    <w:rsid w:val="00BE4AE8"/>
    <w:rsid w:val="00BE5EC3"/>
    <w:rsid w:val="00BE6450"/>
    <w:rsid w:val="00BE6E50"/>
    <w:rsid w:val="00BE7336"/>
    <w:rsid w:val="00BF00D8"/>
    <w:rsid w:val="00BF0506"/>
    <w:rsid w:val="00BF101C"/>
    <w:rsid w:val="00BF2992"/>
    <w:rsid w:val="00BF34AA"/>
    <w:rsid w:val="00BF3AD4"/>
    <w:rsid w:val="00BF3CC6"/>
    <w:rsid w:val="00BF4991"/>
    <w:rsid w:val="00BF5B1D"/>
    <w:rsid w:val="00BF5CD8"/>
    <w:rsid w:val="00BF6570"/>
    <w:rsid w:val="00BF6606"/>
    <w:rsid w:val="00BF66A8"/>
    <w:rsid w:val="00BF6768"/>
    <w:rsid w:val="00BF7A1D"/>
    <w:rsid w:val="00C01D2F"/>
    <w:rsid w:val="00C02110"/>
    <w:rsid w:val="00C02367"/>
    <w:rsid w:val="00C02423"/>
    <w:rsid w:val="00C02814"/>
    <w:rsid w:val="00C0295D"/>
    <w:rsid w:val="00C02C25"/>
    <w:rsid w:val="00C0329F"/>
    <w:rsid w:val="00C03652"/>
    <w:rsid w:val="00C037CA"/>
    <w:rsid w:val="00C03837"/>
    <w:rsid w:val="00C03D1A"/>
    <w:rsid w:val="00C04797"/>
    <w:rsid w:val="00C056AA"/>
    <w:rsid w:val="00C05C4A"/>
    <w:rsid w:val="00C05DCC"/>
    <w:rsid w:val="00C065B6"/>
    <w:rsid w:val="00C06952"/>
    <w:rsid w:val="00C07374"/>
    <w:rsid w:val="00C07F78"/>
    <w:rsid w:val="00C10A11"/>
    <w:rsid w:val="00C1176E"/>
    <w:rsid w:val="00C125BF"/>
    <w:rsid w:val="00C12878"/>
    <w:rsid w:val="00C13839"/>
    <w:rsid w:val="00C14C23"/>
    <w:rsid w:val="00C14D88"/>
    <w:rsid w:val="00C150C7"/>
    <w:rsid w:val="00C15FFA"/>
    <w:rsid w:val="00C16653"/>
    <w:rsid w:val="00C203E4"/>
    <w:rsid w:val="00C20428"/>
    <w:rsid w:val="00C20EA6"/>
    <w:rsid w:val="00C217BD"/>
    <w:rsid w:val="00C22329"/>
    <w:rsid w:val="00C22551"/>
    <w:rsid w:val="00C22DC8"/>
    <w:rsid w:val="00C2398A"/>
    <w:rsid w:val="00C240F7"/>
    <w:rsid w:val="00C24162"/>
    <w:rsid w:val="00C2429A"/>
    <w:rsid w:val="00C2492B"/>
    <w:rsid w:val="00C254FA"/>
    <w:rsid w:val="00C25CC9"/>
    <w:rsid w:val="00C2624E"/>
    <w:rsid w:val="00C26486"/>
    <w:rsid w:val="00C26C66"/>
    <w:rsid w:val="00C26CFF"/>
    <w:rsid w:val="00C27127"/>
    <w:rsid w:val="00C27E3A"/>
    <w:rsid w:val="00C30969"/>
    <w:rsid w:val="00C31896"/>
    <w:rsid w:val="00C32468"/>
    <w:rsid w:val="00C32B96"/>
    <w:rsid w:val="00C32EC9"/>
    <w:rsid w:val="00C32FDC"/>
    <w:rsid w:val="00C3605E"/>
    <w:rsid w:val="00C368A8"/>
    <w:rsid w:val="00C37B3B"/>
    <w:rsid w:val="00C40047"/>
    <w:rsid w:val="00C40C8D"/>
    <w:rsid w:val="00C40F9A"/>
    <w:rsid w:val="00C40FAF"/>
    <w:rsid w:val="00C414D7"/>
    <w:rsid w:val="00C418CB"/>
    <w:rsid w:val="00C42060"/>
    <w:rsid w:val="00C43A81"/>
    <w:rsid w:val="00C44563"/>
    <w:rsid w:val="00C469CD"/>
    <w:rsid w:val="00C469DA"/>
    <w:rsid w:val="00C47A4E"/>
    <w:rsid w:val="00C5032C"/>
    <w:rsid w:val="00C50B95"/>
    <w:rsid w:val="00C5197D"/>
    <w:rsid w:val="00C51B63"/>
    <w:rsid w:val="00C51DDD"/>
    <w:rsid w:val="00C524E5"/>
    <w:rsid w:val="00C526A9"/>
    <w:rsid w:val="00C52EF5"/>
    <w:rsid w:val="00C534B3"/>
    <w:rsid w:val="00C54F21"/>
    <w:rsid w:val="00C558D1"/>
    <w:rsid w:val="00C5733C"/>
    <w:rsid w:val="00C57509"/>
    <w:rsid w:val="00C57AB6"/>
    <w:rsid w:val="00C57B8D"/>
    <w:rsid w:val="00C6052A"/>
    <w:rsid w:val="00C61096"/>
    <w:rsid w:val="00C6193A"/>
    <w:rsid w:val="00C61B02"/>
    <w:rsid w:val="00C620DD"/>
    <w:rsid w:val="00C622B2"/>
    <w:rsid w:val="00C62715"/>
    <w:rsid w:val="00C6292B"/>
    <w:rsid w:val="00C64068"/>
    <w:rsid w:val="00C6439B"/>
    <w:rsid w:val="00C6489E"/>
    <w:rsid w:val="00C648E1"/>
    <w:rsid w:val="00C65369"/>
    <w:rsid w:val="00C657F5"/>
    <w:rsid w:val="00C65828"/>
    <w:rsid w:val="00C65849"/>
    <w:rsid w:val="00C66951"/>
    <w:rsid w:val="00C66E24"/>
    <w:rsid w:val="00C66EA2"/>
    <w:rsid w:val="00C67348"/>
    <w:rsid w:val="00C67432"/>
    <w:rsid w:val="00C67469"/>
    <w:rsid w:val="00C67C2C"/>
    <w:rsid w:val="00C70022"/>
    <w:rsid w:val="00C702EE"/>
    <w:rsid w:val="00C703F4"/>
    <w:rsid w:val="00C717CE"/>
    <w:rsid w:val="00C72D4C"/>
    <w:rsid w:val="00C72F9C"/>
    <w:rsid w:val="00C73CB0"/>
    <w:rsid w:val="00C76789"/>
    <w:rsid w:val="00C76C31"/>
    <w:rsid w:val="00C77540"/>
    <w:rsid w:val="00C8032F"/>
    <w:rsid w:val="00C812B0"/>
    <w:rsid w:val="00C8181E"/>
    <w:rsid w:val="00C82251"/>
    <w:rsid w:val="00C82396"/>
    <w:rsid w:val="00C83EF4"/>
    <w:rsid w:val="00C8439D"/>
    <w:rsid w:val="00C84A44"/>
    <w:rsid w:val="00C85589"/>
    <w:rsid w:val="00C85F75"/>
    <w:rsid w:val="00C8691A"/>
    <w:rsid w:val="00C87192"/>
    <w:rsid w:val="00C87404"/>
    <w:rsid w:val="00C87E73"/>
    <w:rsid w:val="00C904E5"/>
    <w:rsid w:val="00C90586"/>
    <w:rsid w:val="00C906C6"/>
    <w:rsid w:val="00C9086D"/>
    <w:rsid w:val="00C90B18"/>
    <w:rsid w:val="00C90CD8"/>
    <w:rsid w:val="00C911EE"/>
    <w:rsid w:val="00C91C9A"/>
    <w:rsid w:val="00C92021"/>
    <w:rsid w:val="00C96122"/>
    <w:rsid w:val="00C9625B"/>
    <w:rsid w:val="00C973F7"/>
    <w:rsid w:val="00C97EAC"/>
    <w:rsid w:val="00CA012B"/>
    <w:rsid w:val="00CA26BC"/>
    <w:rsid w:val="00CA2756"/>
    <w:rsid w:val="00CA2849"/>
    <w:rsid w:val="00CA3164"/>
    <w:rsid w:val="00CA3285"/>
    <w:rsid w:val="00CA3972"/>
    <w:rsid w:val="00CA460A"/>
    <w:rsid w:val="00CA62FE"/>
    <w:rsid w:val="00CA661A"/>
    <w:rsid w:val="00CA67E0"/>
    <w:rsid w:val="00CA6C00"/>
    <w:rsid w:val="00CA6E8B"/>
    <w:rsid w:val="00CB0CDB"/>
    <w:rsid w:val="00CB1845"/>
    <w:rsid w:val="00CB1E79"/>
    <w:rsid w:val="00CB1F1F"/>
    <w:rsid w:val="00CB2131"/>
    <w:rsid w:val="00CB2257"/>
    <w:rsid w:val="00CB2A47"/>
    <w:rsid w:val="00CB3E5E"/>
    <w:rsid w:val="00CB45B9"/>
    <w:rsid w:val="00CB45EA"/>
    <w:rsid w:val="00CB4784"/>
    <w:rsid w:val="00CB56DE"/>
    <w:rsid w:val="00CB60AB"/>
    <w:rsid w:val="00CB77C5"/>
    <w:rsid w:val="00CB789B"/>
    <w:rsid w:val="00CC0187"/>
    <w:rsid w:val="00CC111F"/>
    <w:rsid w:val="00CC1213"/>
    <w:rsid w:val="00CC143D"/>
    <w:rsid w:val="00CC144A"/>
    <w:rsid w:val="00CC160A"/>
    <w:rsid w:val="00CC16A1"/>
    <w:rsid w:val="00CC26EA"/>
    <w:rsid w:val="00CC2BD2"/>
    <w:rsid w:val="00CC3127"/>
    <w:rsid w:val="00CC3C61"/>
    <w:rsid w:val="00CC44EE"/>
    <w:rsid w:val="00CC4875"/>
    <w:rsid w:val="00CC4BBF"/>
    <w:rsid w:val="00CC4EDE"/>
    <w:rsid w:val="00CC5873"/>
    <w:rsid w:val="00CC58AF"/>
    <w:rsid w:val="00CC5E80"/>
    <w:rsid w:val="00CC5FAE"/>
    <w:rsid w:val="00CC6843"/>
    <w:rsid w:val="00CD0A72"/>
    <w:rsid w:val="00CD1645"/>
    <w:rsid w:val="00CD26B0"/>
    <w:rsid w:val="00CD2BBE"/>
    <w:rsid w:val="00CD3B2F"/>
    <w:rsid w:val="00CD4E58"/>
    <w:rsid w:val="00CD58E7"/>
    <w:rsid w:val="00CD5F2E"/>
    <w:rsid w:val="00CD6A48"/>
    <w:rsid w:val="00CD6DDE"/>
    <w:rsid w:val="00CD7428"/>
    <w:rsid w:val="00CE1492"/>
    <w:rsid w:val="00CE1613"/>
    <w:rsid w:val="00CE2A57"/>
    <w:rsid w:val="00CE2D7F"/>
    <w:rsid w:val="00CE4144"/>
    <w:rsid w:val="00CE4A66"/>
    <w:rsid w:val="00CE54FC"/>
    <w:rsid w:val="00CE5C84"/>
    <w:rsid w:val="00CE72AF"/>
    <w:rsid w:val="00CE7562"/>
    <w:rsid w:val="00CE7E55"/>
    <w:rsid w:val="00CE7E9D"/>
    <w:rsid w:val="00CF0432"/>
    <w:rsid w:val="00CF0BCE"/>
    <w:rsid w:val="00CF11A3"/>
    <w:rsid w:val="00CF15AE"/>
    <w:rsid w:val="00CF483E"/>
    <w:rsid w:val="00CF488F"/>
    <w:rsid w:val="00CF4EE9"/>
    <w:rsid w:val="00CF56EC"/>
    <w:rsid w:val="00CF5E90"/>
    <w:rsid w:val="00CF6185"/>
    <w:rsid w:val="00CF6942"/>
    <w:rsid w:val="00CF74EF"/>
    <w:rsid w:val="00CF7937"/>
    <w:rsid w:val="00D01529"/>
    <w:rsid w:val="00D01710"/>
    <w:rsid w:val="00D01737"/>
    <w:rsid w:val="00D01EB5"/>
    <w:rsid w:val="00D02A39"/>
    <w:rsid w:val="00D0347C"/>
    <w:rsid w:val="00D04005"/>
    <w:rsid w:val="00D04083"/>
    <w:rsid w:val="00D04145"/>
    <w:rsid w:val="00D0482A"/>
    <w:rsid w:val="00D04C3D"/>
    <w:rsid w:val="00D059BE"/>
    <w:rsid w:val="00D062C9"/>
    <w:rsid w:val="00D068CF"/>
    <w:rsid w:val="00D06934"/>
    <w:rsid w:val="00D069BF"/>
    <w:rsid w:val="00D073B8"/>
    <w:rsid w:val="00D07C63"/>
    <w:rsid w:val="00D07FA5"/>
    <w:rsid w:val="00D104D3"/>
    <w:rsid w:val="00D1172C"/>
    <w:rsid w:val="00D1182D"/>
    <w:rsid w:val="00D12D5B"/>
    <w:rsid w:val="00D13359"/>
    <w:rsid w:val="00D15070"/>
    <w:rsid w:val="00D151B1"/>
    <w:rsid w:val="00D16308"/>
    <w:rsid w:val="00D16D84"/>
    <w:rsid w:val="00D173CE"/>
    <w:rsid w:val="00D17625"/>
    <w:rsid w:val="00D17CC8"/>
    <w:rsid w:val="00D17F97"/>
    <w:rsid w:val="00D201D4"/>
    <w:rsid w:val="00D207E7"/>
    <w:rsid w:val="00D215C5"/>
    <w:rsid w:val="00D21ADC"/>
    <w:rsid w:val="00D235A0"/>
    <w:rsid w:val="00D2480D"/>
    <w:rsid w:val="00D24EE1"/>
    <w:rsid w:val="00D259F7"/>
    <w:rsid w:val="00D26E19"/>
    <w:rsid w:val="00D270D4"/>
    <w:rsid w:val="00D27A6C"/>
    <w:rsid w:val="00D30108"/>
    <w:rsid w:val="00D30A48"/>
    <w:rsid w:val="00D30D88"/>
    <w:rsid w:val="00D32224"/>
    <w:rsid w:val="00D32657"/>
    <w:rsid w:val="00D3286B"/>
    <w:rsid w:val="00D32D03"/>
    <w:rsid w:val="00D330F8"/>
    <w:rsid w:val="00D348FB"/>
    <w:rsid w:val="00D35063"/>
    <w:rsid w:val="00D360EA"/>
    <w:rsid w:val="00D367B3"/>
    <w:rsid w:val="00D370B5"/>
    <w:rsid w:val="00D37575"/>
    <w:rsid w:val="00D41574"/>
    <w:rsid w:val="00D41784"/>
    <w:rsid w:val="00D41FEB"/>
    <w:rsid w:val="00D42611"/>
    <w:rsid w:val="00D43015"/>
    <w:rsid w:val="00D43667"/>
    <w:rsid w:val="00D439BC"/>
    <w:rsid w:val="00D43A20"/>
    <w:rsid w:val="00D44A8F"/>
    <w:rsid w:val="00D44EB4"/>
    <w:rsid w:val="00D4546B"/>
    <w:rsid w:val="00D455F0"/>
    <w:rsid w:val="00D462D6"/>
    <w:rsid w:val="00D47024"/>
    <w:rsid w:val="00D47804"/>
    <w:rsid w:val="00D47CA5"/>
    <w:rsid w:val="00D47CF3"/>
    <w:rsid w:val="00D50E94"/>
    <w:rsid w:val="00D51293"/>
    <w:rsid w:val="00D51AD2"/>
    <w:rsid w:val="00D52015"/>
    <w:rsid w:val="00D522E4"/>
    <w:rsid w:val="00D52AC3"/>
    <w:rsid w:val="00D541DF"/>
    <w:rsid w:val="00D54CD6"/>
    <w:rsid w:val="00D5506C"/>
    <w:rsid w:val="00D557DC"/>
    <w:rsid w:val="00D55A6C"/>
    <w:rsid w:val="00D55EA9"/>
    <w:rsid w:val="00D56068"/>
    <w:rsid w:val="00D5730E"/>
    <w:rsid w:val="00D6007D"/>
    <w:rsid w:val="00D60143"/>
    <w:rsid w:val="00D60A42"/>
    <w:rsid w:val="00D60C72"/>
    <w:rsid w:val="00D61686"/>
    <w:rsid w:val="00D6176B"/>
    <w:rsid w:val="00D64556"/>
    <w:rsid w:val="00D649B8"/>
    <w:rsid w:val="00D64FFE"/>
    <w:rsid w:val="00D66602"/>
    <w:rsid w:val="00D67CAE"/>
    <w:rsid w:val="00D70C65"/>
    <w:rsid w:val="00D70FAA"/>
    <w:rsid w:val="00D711E9"/>
    <w:rsid w:val="00D71560"/>
    <w:rsid w:val="00D71777"/>
    <w:rsid w:val="00D71A92"/>
    <w:rsid w:val="00D722CF"/>
    <w:rsid w:val="00D72CD0"/>
    <w:rsid w:val="00D72D6A"/>
    <w:rsid w:val="00D74FB5"/>
    <w:rsid w:val="00D7576C"/>
    <w:rsid w:val="00D757F2"/>
    <w:rsid w:val="00D7660F"/>
    <w:rsid w:val="00D771F8"/>
    <w:rsid w:val="00D776EC"/>
    <w:rsid w:val="00D800BF"/>
    <w:rsid w:val="00D80B19"/>
    <w:rsid w:val="00D81636"/>
    <w:rsid w:val="00D81F2C"/>
    <w:rsid w:val="00D82D38"/>
    <w:rsid w:val="00D83976"/>
    <w:rsid w:val="00D842F5"/>
    <w:rsid w:val="00D846BE"/>
    <w:rsid w:val="00D849B5"/>
    <w:rsid w:val="00D86021"/>
    <w:rsid w:val="00D86391"/>
    <w:rsid w:val="00D866EE"/>
    <w:rsid w:val="00D8693C"/>
    <w:rsid w:val="00D8744B"/>
    <w:rsid w:val="00D906D0"/>
    <w:rsid w:val="00D91124"/>
    <w:rsid w:val="00D91F61"/>
    <w:rsid w:val="00D9273D"/>
    <w:rsid w:val="00D9274E"/>
    <w:rsid w:val="00D928C6"/>
    <w:rsid w:val="00D937F6"/>
    <w:rsid w:val="00D94BD6"/>
    <w:rsid w:val="00D94E82"/>
    <w:rsid w:val="00D959E0"/>
    <w:rsid w:val="00D95C36"/>
    <w:rsid w:val="00D95CE0"/>
    <w:rsid w:val="00D965C1"/>
    <w:rsid w:val="00D96CBE"/>
    <w:rsid w:val="00D96DB4"/>
    <w:rsid w:val="00D97177"/>
    <w:rsid w:val="00D972D9"/>
    <w:rsid w:val="00D973F3"/>
    <w:rsid w:val="00D976B4"/>
    <w:rsid w:val="00DA0CBB"/>
    <w:rsid w:val="00DA0FA9"/>
    <w:rsid w:val="00DA1503"/>
    <w:rsid w:val="00DA22D9"/>
    <w:rsid w:val="00DA2322"/>
    <w:rsid w:val="00DA2EC5"/>
    <w:rsid w:val="00DA32B4"/>
    <w:rsid w:val="00DA39EE"/>
    <w:rsid w:val="00DA415B"/>
    <w:rsid w:val="00DA4B89"/>
    <w:rsid w:val="00DA5DF9"/>
    <w:rsid w:val="00DA640F"/>
    <w:rsid w:val="00DA6961"/>
    <w:rsid w:val="00DA6FC6"/>
    <w:rsid w:val="00DA7EE5"/>
    <w:rsid w:val="00DB14F4"/>
    <w:rsid w:val="00DB17F3"/>
    <w:rsid w:val="00DB2ED0"/>
    <w:rsid w:val="00DB2FB8"/>
    <w:rsid w:val="00DB3813"/>
    <w:rsid w:val="00DB3FD6"/>
    <w:rsid w:val="00DB5F94"/>
    <w:rsid w:val="00DB687E"/>
    <w:rsid w:val="00DB6CA5"/>
    <w:rsid w:val="00DB717B"/>
    <w:rsid w:val="00DC0BD8"/>
    <w:rsid w:val="00DC0D6B"/>
    <w:rsid w:val="00DC17E2"/>
    <w:rsid w:val="00DC1AE7"/>
    <w:rsid w:val="00DC20FA"/>
    <w:rsid w:val="00DC306B"/>
    <w:rsid w:val="00DC3290"/>
    <w:rsid w:val="00DC5AAD"/>
    <w:rsid w:val="00DC5B1B"/>
    <w:rsid w:val="00DC5D49"/>
    <w:rsid w:val="00DC66F9"/>
    <w:rsid w:val="00DC68F4"/>
    <w:rsid w:val="00DC6BF8"/>
    <w:rsid w:val="00DC6FC3"/>
    <w:rsid w:val="00DC7714"/>
    <w:rsid w:val="00DC7B44"/>
    <w:rsid w:val="00DD005C"/>
    <w:rsid w:val="00DD07CD"/>
    <w:rsid w:val="00DD1362"/>
    <w:rsid w:val="00DD15AB"/>
    <w:rsid w:val="00DD16E1"/>
    <w:rsid w:val="00DD19D7"/>
    <w:rsid w:val="00DD1F2D"/>
    <w:rsid w:val="00DD264B"/>
    <w:rsid w:val="00DD27DE"/>
    <w:rsid w:val="00DD3ECA"/>
    <w:rsid w:val="00DD4412"/>
    <w:rsid w:val="00DD5DE6"/>
    <w:rsid w:val="00DD6AA9"/>
    <w:rsid w:val="00DD748A"/>
    <w:rsid w:val="00DD7657"/>
    <w:rsid w:val="00DD7E22"/>
    <w:rsid w:val="00DE0935"/>
    <w:rsid w:val="00DE0BBF"/>
    <w:rsid w:val="00DE1CFF"/>
    <w:rsid w:val="00DE27CC"/>
    <w:rsid w:val="00DE346C"/>
    <w:rsid w:val="00DE375D"/>
    <w:rsid w:val="00DE3CA5"/>
    <w:rsid w:val="00DE41E2"/>
    <w:rsid w:val="00DE43E6"/>
    <w:rsid w:val="00DE4796"/>
    <w:rsid w:val="00DE4AE5"/>
    <w:rsid w:val="00DE4BE5"/>
    <w:rsid w:val="00DE5042"/>
    <w:rsid w:val="00DE5054"/>
    <w:rsid w:val="00DE7103"/>
    <w:rsid w:val="00DE7AE9"/>
    <w:rsid w:val="00DF0D33"/>
    <w:rsid w:val="00DF1505"/>
    <w:rsid w:val="00DF20EF"/>
    <w:rsid w:val="00DF4A6A"/>
    <w:rsid w:val="00DF4D8B"/>
    <w:rsid w:val="00DF553B"/>
    <w:rsid w:val="00DF5CA6"/>
    <w:rsid w:val="00DF618A"/>
    <w:rsid w:val="00DF6211"/>
    <w:rsid w:val="00DF743F"/>
    <w:rsid w:val="00E006B5"/>
    <w:rsid w:val="00E007D8"/>
    <w:rsid w:val="00E00D55"/>
    <w:rsid w:val="00E0114D"/>
    <w:rsid w:val="00E01802"/>
    <w:rsid w:val="00E01BCC"/>
    <w:rsid w:val="00E02233"/>
    <w:rsid w:val="00E027ED"/>
    <w:rsid w:val="00E0299F"/>
    <w:rsid w:val="00E036B5"/>
    <w:rsid w:val="00E03895"/>
    <w:rsid w:val="00E04419"/>
    <w:rsid w:val="00E046FE"/>
    <w:rsid w:val="00E0533D"/>
    <w:rsid w:val="00E0541E"/>
    <w:rsid w:val="00E055EC"/>
    <w:rsid w:val="00E057AA"/>
    <w:rsid w:val="00E05B39"/>
    <w:rsid w:val="00E05F16"/>
    <w:rsid w:val="00E05F19"/>
    <w:rsid w:val="00E06AA5"/>
    <w:rsid w:val="00E06B5D"/>
    <w:rsid w:val="00E06D0B"/>
    <w:rsid w:val="00E10A13"/>
    <w:rsid w:val="00E10E77"/>
    <w:rsid w:val="00E114D0"/>
    <w:rsid w:val="00E116CD"/>
    <w:rsid w:val="00E1173F"/>
    <w:rsid w:val="00E130D8"/>
    <w:rsid w:val="00E14831"/>
    <w:rsid w:val="00E14992"/>
    <w:rsid w:val="00E15332"/>
    <w:rsid w:val="00E17C89"/>
    <w:rsid w:val="00E20396"/>
    <w:rsid w:val="00E20B63"/>
    <w:rsid w:val="00E21541"/>
    <w:rsid w:val="00E24817"/>
    <w:rsid w:val="00E2559D"/>
    <w:rsid w:val="00E257B6"/>
    <w:rsid w:val="00E2592E"/>
    <w:rsid w:val="00E25D0A"/>
    <w:rsid w:val="00E25EE0"/>
    <w:rsid w:val="00E2628A"/>
    <w:rsid w:val="00E266F9"/>
    <w:rsid w:val="00E26844"/>
    <w:rsid w:val="00E304D9"/>
    <w:rsid w:val="00E31867"/>
    <w:rsid w:val="00E32794"/>
    <w:rsid w:val="00E3280E"/>
    <w:rsid w:val="00E329AA"/>
    <w:rsid w:val="00E32E04"/>
    <w:rsid w:val="00E34711"/>
    <w:rsid w:val="00E3534D"/>
    <w:rsid w:val="00E35D85"/>
    <w:rsid w:val="00E3675B"/>
    <w:rsid w:val="00E36D12"/>
    <w:rsid w:val="00E3759D"/>
    <w:rsid w:val="00E40133"/>
    <w:rsid w:val="00E409B0"/>
    <w:rsid w:val="00E40AB7"/>
    <w:rsid w:val="00E413C6"/>
    <w:rsid w:val="00E421B8"/>
    <w:rsid w:val="00E42F56"/>
    <w:rsid w:val="00E45369"/>
    <w:rsid w:val="00E457F6"/>
    <w:rsid w:val="00E45F1A"/>
    <w:rsid w:val="00E46DCD"/>
    <w:rsid w:val="00E473F2"/>
    <w:rsid w:val="00E47BCD"/>
    <w:rsid w:val="00E47FB7"/>
    <w:rsid w:val="00E5034A"/>
    <w:rsid w:val="00E504F8"/>
    <w:rsid w:val="00E50500"/>
    <w:rsid w:val="00E50AC5"/>
    <w:rsid w:val="00E510B7"/>
    <w:rsid w:val="00E516A1"/>
    <w:rsid w:val="00E52E56"/>
    <w:rsid w:val="00E5313E"/>
    <w:rsid w:val="00E532F4"/>
    <w:rsid w:val="00E535C1"/>
    <w:rsid w:val="00E5371C"/>
    <w:rsid w:val="00E53EAA"/>
    <w:rsid w:val="00E53F9C"/>
    <w:rsid w:val="00E54279"/>
    <w:rsid w:val="00E5508B"/>
    <w:rsid w:val="00E557DC"/>
    <w:rsid w:val="00E55EDA"/>
    <w:rsid w:val="00E56630"/>
    <w:rsid w:val="00E57167"/>
    <w:rsid w:val="00E57C9A"/>
    <w:rsid w:val="00E603CA"/>
    <w:rsid w:val="00E617C0"/>
    <w:rsid w:val="00E61A06"/>
    <w:rsid w:val="00E61BD5"/>
    <w:rsid w:val="00E61C75"/>
    <w:rsid w:val="00E629C8"/>
    <w:rsid w:val="00E62E66"/>
    <w:rsid w:val="00E63CA2"/>
    <w:rsid w:val="00E6402E"/>
    <w:rsid w:val="00E64940"/>
    <w:rsid w:val="00E65D7B"/>
    <w:rsid w:val="00E660D9"/>
    <w:rsid w:val="00E667A9"/>
    <w:rsid w:val="00E6683F"/>
    <w:rsid w:val="00E6795C"/>
    <w:rsid w:val="00E7163F"/>
    <w:rsid w:val="00E7277A"/>
    <w:rsid w:val="00E72F6C"/>
    <w:rsid w:val="00E731D9"/>
    <w:rsid w:val="00E741E8"/>
    <w:rsid w:val="00E75D0F"/>
    <w:rsid w:val="00E76218"/>
    <w:rsid w:val="00E76603"/>
    <w:rsid w:val="00E7665D"/>
    <w:rsid w:val="00E80D5D"/>
    <w:rsid w:val="00E82AD0"/>
    <w:rsid w:val="00E841E3"/>
    <w:rsid w:val="00E84465"/>
    <w:rsid w:val="00E84DD6"/>
    <w:rsid w:val="00E859F3"/>
    <w:rsid w:val="00E864FB"/>
    <w:rsid w:val="00E867A6"/>
    <w:rsid w:val="00E86832"/>
    <w:rsid w:val="00E869BD"/>
    <w:rsid w:val="00E877CC"/>
    <w:rsid w:val="00E87B43"/>
    <w:rsid w:val="00E9064B"/>
    <w:rsid w:val="00E9064E"/>
    <w:rsid w:val="00E90C81"/>
    <w:rsid w:val="00E911A0"/>
    <w:rsid w:val="00E933EE"/>
    <w:rsid w:val="00E93547"/>
    <w:rsid w:val="00E95190"/>
    <w:rsid w:val="00E959C4"/>
    <w:rsid w:val="00E95AD5"/>
    <w:rsid w:val="00E962C2"/>
    <w:rsid w:val="00E963BA"/>
    <w:rsid w:val="00E96A25"/>
    <w:rsid w:val="00E96E24"/>
    <w:rsid w:val="00E96F72"/>
    <w:rsid w:val="00E9743D"/>
    <w:rsid w:val="00E97C0E"/>
    <w:rsid w:val="00EA052D"/>
    <w:rsid w:val="00EA087D"/>
    <w:rsid w:val="00EA0FC8"/>
    <w:rsid w:val="00EA3158"/>
    <w:rsid w:val="00EA3910"/>
    <w:rsid w:val="00EA3A34"/>
    <w:rsid w:val="00EA519F"/>
    <w:rsid w:val="00EA56CA"/>
    <w:rsid w:val="00EA5942"/>
    <w:rsid w:val="00EA5BB9"/>
    <w:rsid w:val="00EA5BDD"/>
    <w:rsid w:val="00EA5C09"/>
    <w:rsid w:val="00EA6527"/>
    <w:rsid w:val="00EA67EF"/>
    <w:rsid w:val="00EA6BB1"/>
    <w:rsid w:val="00EA7116"/>
    <w:rsid w:val="00EA7ADB"/>
    <w:rsid w:val="00EB00ED"/>
    <w:rsid w:val="00EB0A1C"/>
    <w:rsid w:val="00EB0D75"/>
    <w:rsid w:val="00EB13CD"/>
    <w:rsid w:val="00EB1BBD"/>
    <w:rsid w:val="00EB21A1"/>
    <w:rsid w:val="00EB2DB1"/>
    <w:rsid w:val="00EB3597"/>
    <w:rsid w:val="00EB3B6C"/>
    <w:rsid w:val="00EB3F4E"/>
    <w:rsid w:val="00EB4605"/>
    <w:rsid w:val="00EB4AB0"/>
    <w:rsid w:val="00EB52CD"/>
    <w:rsid w:val="00EB5338"/>
    <w:rsid w:val="00EB58B9"/>
    <w:rsid w:val="00EB6235"/>
    <w:rsid w:val="00EB63D6"/>
    <w:rsid w:val="00EB6BBF"/>
    <w:rsid w:val="00EB6DFB"/>
    <w:rsid w:val="00EB7E38"/>
    <w:rsid w:val="00EC005C"/>
    <w:rsid w:val="00EC03DE"/>
    <w:rsid w:val="00EC0A53"/>
    <w:rsid w:val="00EC0F3B"/>
    <w:rsid w:val="00EC210C"/>
    <w:rsid w:val="00EC26C5"/>
    <w:rsid w:val="00EC2ED0"/>
    <w:rsid w:val="00EC2F75"/>
    <w:rsid w:val="00EC342B"/>
    <w:rsid w:val="00EC3F71"/>
    <w:rsid w:val="00EC40CD"/>
    <w:rsid w:val="00EC439C"/>
    <w:rsid w:val="00EC462C"/>
    <w:rsid w:val="00EC4696"/>
    <w:rsid w:val="00EC510A"/>
    <w:rsid w:val="00EC65F0"/>
    <w:rsid w:val="00EC7103"/>
    <w:rsid w:val="00EC783C"/>
    <w:rsid w:val="00ED03A8"/>
    <w:rsid w:val="00ED17D6"/>
    <w:rsid w:val="00ED1AC9"/>
    <w:rsid w:val="00ED2A40"/>
    <w:rsid w:val="00ED2BA4"/>
    <w:rsid w:val="00ED3286"/>
    <w:rsid w:val="00ED465A"/>
    <w:rsid w:val="00ED4ABC"/>
    <w:rsid w:val="00ED6355"/>
    <w:rsid w:val="00ED6D01"/>
    <w:rsid w:val="00ED7F0A"/>
    <w:rsid w:val="00EE168A"/>
    <w:rsid w:val="00EE23CB"/>
    <w:rsid w:val="00EE29FE"/>
    <w:rsid w:val="00EE31F9"/>
    <w:rsid w:val="00EE38C4"/>
    <w:rsid w:val="00EE4095"/>
    <w:rsid w:val="00EE42CC"/>
    <w:rsid w:val="00EE47F2"/>
    <w:rsid w:val="00EE4C2A"/>
    <w:rsid w:val="00EE53EC"/>
    <w:rsid w:val="00EE59E1"/>
    <w:rsid w:val="00EE5BB7"/>
    <w:rsid w:val="00EE5FBB"/>
    <w:rsid w:val="00EE5FFE"/>
    <w:rsid w:val="00EE60CD"/>
    <w:rsid w:val="00EE744B"/>
    <w:rsid w:val="00EF00E7"/>
    <w:rsid w:val="00EF2C5D"/>
    <w:rsid w:val="00EF534B"/>
    <w:rsid w:val="00EF5423"/>
    <w:rsid w:val="00EF5454"/>
    <w:rsid w:val="00EF56FA"/>
    <w:rsid w:val="00EF5BFE"/>
    <w:rsid w:val="00EF7332"/>
    <w:rsid w:val="00EF77FE"/>
    <w:rsid w:val="00EF7BFB"/>
    <w:rsid w:val="00F00A0E"/>
    <w:rsid w:val="00F00A70"/>
    <w:rsid w:val="00F00CA3"/>
    <w:rsid w:val="00F01CC1"/>
    <w:rsid w:val="00F01F5C"/>
    <w:rsid w:val="00F025A9"/>
    <w:rsid w:val="00F03831"/>
    <w:rsid w:val="00F03E0F"/>
    <w:rsid w:val="00F04013"/>
    <w:rsid w:val="00F046FB"/>
    <w:rsid w:val="00F0578A"/>
    <w:rsid w:val="00F05FB9"/>
    <w:rsid w:val="00F06653"/>
    <w:rsid w:val="00F06C27"/>
    <w:rsid w:val="00F07239"/>
    <w:rsid w:val="00F079D1"/>
    <w:rsid w:val="00F10B1A"/>
    <w:rsid w:val="00F117C5"/>
    <w:rsid w:val="00F11814"/>
    <w:rsid w:val="00F125EA"/>
    <w:rsid w:val="00F1389C"/>
    <w:rsid w:val="00F1474F"/>
    <w:rsid w:val="00F14B9D"/>
    <w:rsid w:val="00F151ED"/>
    <w:rsid w:val="00F16598"/>
    <w:rsid w:val="00F169DF"/>
    <w:rsid w:val="00F16F6A"/>
    <w:rsid w:val="00F172AD"/>
    <w:rsid w:val="00F1780E"/>
    <w:rsid w:val="00F17EB2"/>
    <w:rsid w:val="00F204C0"/>
    <w:rsid w:val="00F207C2"/>
    <w:rsid w:val="00F20CC3"/>
    <w:rsid w:val="00F21CE2"/>
    <w:rsid w:val="00F22117"/>
    <w:rsid w:val="00F225F1"/>
    <w:rsid w:val="00F227AD"/>
    <w:rsid w:val="00F22B38"/>
    <w:rsid w:val="00F22FA2"/>
    <w:rsid w:val="00F2339C"/>
    <w:rsid w:val="00F23AB8"/>
    <w:rsid w:val="00F23BAA"/>
    <w:rsid w:val="00F23E9D"/>
    <w:rsid w:val="00F24810"/>
    <w:rsid w:val="00F25A37"/>
    <w:rsid w:val="00F25B57"/>
    <w:rsid w:val="00F25F9A"/>
    <w:rsid w:val="00F26717"/>
    <w:rsid w:val="00F27DA9"/>
    <w:rsid w:val="00F30C1B"/>
    <w:rsid w:val="00F31185"/>
    <w:rsid w:val="00F31966"/>
    <w:rsid w:val="00F3259A"/>
    <w:rsid w:val="00F328E4"/>
    <w:rsid w:val="00F33084"/>
    <w:rsid w:val="00F33BEE"/>
    <w:rsid w:val="00F33DD9"/>
    <w:rsid w:val="00F3417E"/>
    <w:rsid w:val="00F3470E"/>
    <w:rsid w:val="00F36435"/>
    <w:rsid w:val="00F37678"/>
    <w:rsid w:val="00F40275"/>
    <w:rsid w:val="00F40518"/>
    <w:rsid w:val="00F41648"/>
    <w:rsid w:val="00F420D2"/>
    <w:rsid w:val="00F42C10"/>
    <w:rsid w:val="00F43D3C"/>
    <w:rsid w:val="00F450E9"/>
    <w:rsid w:val="00F4518D"/>
    <w:rsid w:val="00F4565A"/>
    <w:rsid w:val="00F458C4"/>
    <w:rsid w:val="00F47D8C"/>
    <w:rsid w:val="00F50A9F"/>
    <w:rsid w:val="00F538C0"/>
    <w:rsid w:val="00F5395F"/>
    <w:rsid w:val="00F53C52"/>
    <w:rsid w:val="00F53FD9"/>
    <w:rsid w:val="00F54EC7"/>
    <w:rsid w:val="00F55A37"/>
    <w:rsid w:val="00F561BA"/>
    <w:rsid w:val="00F57019"/>
    <w:rsid w:val="00F57CEB"/>
    <w:rsid w:val="00F61069"/>
    <w:rsid w:val="00F613E7"/>
    <w:rsid w:val="00F61CB3"/>
    <w:rsid w:val="00F6443B"/>
    <w:rsid w:val="00F64AEE"/>
    <w:rsid w:val="00F657B4"/>
    <w:rsid w:val="00F65C96"/>
    <w:rsid w:val="00F668E3"/>
    <w:rsid w:val="00F66AFD"/>
    <w:rsid w:val="00F6722F"/>
    <w:rsid w:val="00F67D19"/>
    <w:rsid w:val="00F71B85"/>
    <w:rsid w:val="00F71C60"/>
    <w:rsid w:val="00F724B3"/>
    <w:rsid w:val="00F7283E"/>
    <w:rsid w:val="00F72B67"/>
    <w:rsid w:val="00F72FCF"/>
    <w:rsid w:val="00F738F9"/>
    <w:rsid w:val="00F73F5F"/>
    <w:rsid w:val="00F75B3E"/>
    <w:rsid w:val="00F760BD"/>
    <w:rsid w:val="00F7698E"/>
    <w:rsid w:val="00F76C17"/>
    <w:rsid w:val="00F77564"/>
    <w:rsid w:val="00F80373"/>
    <w:rsid w:val="00F81BA6"/>
    <w:rsid w:val="00F82096"/>
    <w:rsid w:val="00F825B7"/>
    <w:rsid w:val="00F831D0"/>
    <w:rsid w:val="00F845B6"/>
    <w:rsid w:val="00F849FB"/>
    <w:rsid w:val="00F87131"/>
    <w:rsid w:val="00F87379"/>
    <w:rsid w:val="00F87570"/>
    <w:rsid w:val="00F876F6"/>
    <w:rsid w:val="00F9019E"/>
    <w:rsid w:val="00F91270"/>
    <w:rsid w:val="00F91B83"/>
    <w:rsid w:val="00F91C57"/>
    <w:rsid w:val="00F92516"/>
    <w:rsid w:val="00F92C35"/>
    <w:rsid w:val="00F93D1D"/>
    <w:rsid w:val="00F9506B"/>
    <w:rsid w:val="00F956D3"/>
    <w:rsid w:val="00F965ED"/>
    <w:rsid w:val="00F96C04"/>
    <w:rsid w:val="00F96C83"/>
    <w:rsid w:val="00F97022"/>
    <w:rsid w:val="00F97099"/>
    <w:rsid w:val="00F97789"/>
    <w:rsid w:val="00F97B04"/>
    <w:rsid w:val="00F97E24"/>
    <w:rsid w:val="00F97E92"/>
    <w:rsid w:val="00FA08B5"/>
    <w:rsid w:val="00FA092E"/>
    <w:rsid w:val="00FA0DED"/>
    <w:rsid w:val="00FA0FD3"/>
    <w:rsid w:val="00FA124A"/>
    <w:rsid w:val="00FA1689"/>
    <w:rsid w:val="00FA216A"/>
    <w:rsid w:val="00FA235E"/>
    <w:rsid w:val="00FA2857"/>
    <w:rsid w:val="00FA4953"/>
    <w:rsid w:val="00FA4AC7"/>
    <w:rsid w:val="00FA586C"/>
    <w:rsid w:val="00FA6750"/>
    <w:rsid w:val="00FA6C9E"/>
    <w:rsid w:val="00FB09D0"/>
    <w:rsid w:val="00FB0EBD"/>
    <w:rsid w:val="00FB1BE1"/>
    <w:rsid w:val="00FB21A1"/>
    <w:rsid w:val="00FB2BC6"/>
    <w:rsid w:val="00FB4584"/>
    <w:rsid w:val="00FB48A5"/>
    <w:rsid w:val="00FB4EE8"/>
    <w:rsid w:val="00FB5328"/>
    <w:rsid w:val="00FB5490"/>
    <w:rsid w:val="00FB5996"/>
    <w:rsid w:val="00FB6038"/>
    <w:rsid w:val="00FB6555"/>
    <w:rsid w:val="00FB6A46"/>
    <w:rsid w:val="00FB72D6"/>
    <w:rsid w:val="00FB75DD"/>
    <w:rsid w:val="00FB76CF"/>
    <w:rsid w:val="00FC04B7"/>
    <w:rsid w:val="00FC06ED"/>
    <w:rsid w:val="00FC1ABC"/>
    <w:rsid w:val="00FC1C50"/>
    <w:rsid w:val="00FC1EE2"/>
    <w:rsid w:val="00FC1FDB"/>
    <w:rsid w:val="00FC212C"/>
    <w:rsid w:val="00FC2314"/>
    <w:rsid w:val="00FC36E2"/>
    <w:rsid w:val="00FC3883"/>
    <w:rsid w:val="00FC3A69"/>
    <w:rsid w:val="00FC3CB5"/>
    <w:rsid w:val="00FC44BF"/>
    <w:rsid w:val="00FC5141"/>
    <w:rsid w:val="00FC572D"/>
    <w:rsid w:val="00FC652D"/>
    <w:rsid w:val="00FC6953"/>
    <w:rsid w:val="00FC6BC1"/>
    <w:rsid w:val="00FC6BD0"/>
    <w:rsid w:val="00FC7A42"/>
    <w:rsid w:val="00FD05B7"/>
    <w:rsid w:val="00FD063C"/>
    <w:rsid w:val="00FD0D2E"/>
    <w:rsid w:val="00FD15C8"/>
    <w:rsid w:val="00FD23A4"/>
    <w:rsid w:val="00FD2661"/>
    <w:rsid w:val="00FD27EF"/>
    <w:rsid w:val="00FD2ACE"/>
    <w:rsid w:val="00FD311A"/>
    <w:rsid w:val="00FD58EC"/>
    <w:rsid w:val="00FD58F2"/>
    <w:rsid w:val="00FD6E56"/>
    <w:rsid w:val="00FD6EB0"/>
    <w:rsid w:val="00FD7CE8"/>
    <w:rsid w:val="00FE06FE"/>
    <w:rsid w:val="00FE0AFD"/>
    <w:rsid w:val="00FE1856"/>
    <w:rsid w:val="00FE1C26"/>
    <w:rsid w:val="00FE2B8F"/>
    <w:rsid w:val="00FE2BC2"/>
    <w:rsid w:val="00FE3611"/>
    <w:rsid w:val="00FE3C01"/>
    <w:rsid w:val="00FE3EAB"/>
    <w:rsid w:val="00FE51DE"/>
    <w:rsid w:val="00FE5687"/>
    <w:rsid w:val="00FE576D"/>
    <w:rsid w:val="00FE5BF1"/>
    <w:rsid w:val="00FE5DAC"/>
    <w:rsid w:val="00FE6C7B"/>
    <w:rsid w:val="00FE75CF"/>
    <w:rsid w:val="00FE75FC"/>
    <w:rsid w:val="00FE7CA8"/>
    <w:rsid w:val="00FE7D4B"/>
    <w:rsid w:val="00FF037F"/>
    <w:rsid w:val="00FF1431"/>
    <w:rsid w:val="00FF1734"/>
    <w:rsid w:val="00FF3742"/>
    <w:rsid w:val="00FF4249"/>
    <w:rsid w:val="00FF447D"/>
    <w:rsid w:val="00FF4892"/>
    <w:rsid w:val="00FF5237"/>
    <w:rsid w:val="00FF59D9"/>
    <w:rsid w:val="00FF5C13"/>
    <w:rsid w:val="00FF5D05"/>
    <w:rsid w:val="00FF5F30"/>
    <w:rsid w:val="00FF65BE"/>
    <w:rsid w:val="00FF7D96"/>
    <w:rsid w:val="01A45029"/>
    <w:rsid w:val="0220656C"/>
    <w:rsid w:val="0CE25BDB"/>
    <w:rsid w:val="107DB938"/>
    <w:rsid w:val="1DE0A2C5"/>
    <w:rsid w:val="27BFBCF0"/>
    <w:rsid w:val="2A2C2160"/>
    <w:rsid w:val="2C91E062"/>
    <w:rsid w:val="2DB83388"/>
    <w:rsid w:val="31362FAF"/>
    <w:rsid w:val="32912CB4"/>
    <w:rsid w:val="35616674"/>
    <w:rsid w:val="3832E2F2"/>
    <w:rsid w:val="3C889949"/>
    <w:rsid w:val="3DA31871"/>
    <w:rsid w:val="442CAA92"/>
    <w:rsid w:val="47199005"/>
    <w:rsid w:val="4D619E46"/>
    <w:rsid w:val="4F189AE6"/>
    <w:rsid w:val="5625D34D"/>
    <w:rsid w:val="56EB2564"/>
    <w:rsid w:val="57119C4A"/>
    <w:rsid w:val="5FBCB2C5"/>
    <w:rsid w:val="693FA370"/>
    <w:rsid w:val="6B873F5F"/>
    <w:rsid w:val="6E0FE40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1FAFC20"/>
  <w15:docId w15:val="{265C7408-F639-4A10-8FCA-67447C90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imes New Roman" w:hAnsi="Open Sans" w:cs="Times New Roman"/>
        <w:color w:val="555555"/>
        <w:sz w:val="22"/>
        <w:szCs w:val="22"/>
        <w:lang w:val="lv-LV" w:eastAsia="lv-LV"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782"/>
    <w:pPr>
      <w:jc w:val="both"/>
    </w:pPr>
  </w:style>
  <w:style w:type="paragraph" w:styleId="Heading1">
    <w:name w:val="heading 1"/>
    <w:aliases w:val="Section Heading,heading1,Antraste 1,h1,Section Heading Char,heading1 Char,Antraste 1 Char,h1 Char,H1,Virsraksts 1"/>
    <w:basedOn w:val="Normal"/>
    <w:next w:val="Normal"/>
    <w:link w:val="Heading1Char"/>
    <w:autoRedefine/>
    <w:qFormat/>
    <w:rsid w:val="005F04A5"/>
    <w:pPr>
      <w:keepNext/>
      <w:keepLines/>
      <w:numPr>
        <w:numId w:val="25"/>
      </w:numPr>
      <w:spacing w:before="600" w:after="360"/>
      <w:ind w:left="0" w:firstLine="567"/>
      <w:jc w:val="left"/>
      <w:outlineLvl w:val="0"/>
    </w:pPr>
    <w:rPr>
      <w:rFonts w:eastAsiaTheme="majorEastAsia"/>
      <w:b/>
      <w:bCs/>
      <w:caps/>
      <w:kern w:val="32"/>
      <w:sz w:val="24"/>
      <w:szCs w:val="32"/>
    </w:rPr>
  </w:style>
  <w:style w:type="paragraph" w:styleId="Heading2">
    <w:name w:val="heading 2"/>
    <w:basedOn w:val="Heading1"/>
    <w:next w:val="Normal"/>
    <w:link w:val="Heading2Char"/>
    <w:autoRedefine/>
    <w:qFormat/>
    <w:rsid w:val="005F04A5"/>
    <w:pPr>
      <w:numPr>
        <w:ilvl w:val="1"/>
      </w:numPr>
      <w:outlineLvl w:val="1"/>
    </w:pPr>
    <w:rPr>
      <w:bCs w:val="0"/>
      <w:iCs/>
      <w:caps w:val="0"/>
      <w:szCs w:val="28"/>
    </w:rPr>
  </w:style>
  <w:style w:type="paragraph" w:styleId="Heading3">
    <w:name w:val="heading 3"/>
    <w:basedOn w:val="Normal"/>
    <w:next w:val="Normal"/>
    <w:link w:val="Heading3Char"/>
    <w:autoRedefine/>
    <w:uiPriority w:val="9"/>
    <w:qFormat/>
    <w:rsid w:val="00EA5BDD"/>
    <w:pPr>
      <w:keepNext/>
      <w:numPr>
        <w:ilvl w:val="2"/>
        <w:numId w:val="25"/>
      </w:numPr>
      <w:tabs>
        <w:tab w:val="clear" w:pos="7938"/>
      </w:tabs>
      <w:ind w:left="142" w:firstLine="0"/>
      <w:jc w:val="left"/>
      <w:outlineLvl w:val="2"/>
    </w:pPr>
    <w:rPr>
      <w:rFonts w:eastAsiaTheme="majorEastAsia"/>
      <w:b/>
      <w:bCs/>
      <w:sz w:val="24"/>
      <w:szCs w:val="26"/>
    </w:rPr>
  </w:style>
  <w:style w:type="paragraph" w:styleId="Heading4">
    <w:name w:val="heading 4"/>
    <w:basedOn w:val="Normal"/>
    <w:next w:val="Normal"/>
    <w:link w:val="Heading4Char"/>
    <w:autoRedefine/>
    <w:qFormat/>
    <w:rsid w:val="00294AC1"/>
    <w:pPr>
      <w:keepNext/>
      <w:numPr>
        <w:ilvl w:val="3"/>
        <w:numId w:val="25"/>
      </w:numPr>
      <w:jc w:val="left"/>
      <w:outlineLvl w:val="3"/>
    </w:pPr>
    <w:rPr>
      <w:rFonts w:eastAsiaTheme="minorEastAsia" w:cstheme="majorBidi"/>
      <w:b/>
      <w:bCs/>
      <w:szCs w:val="28"/>
      <w:lang w:eastAsia="en-US"/>
    </w:rPr>
  </w:style>
  <w:style w:type="paragraph" w:styleId="Heading5">
    <w:name w:val="heading 5"/>
    <w:basedOn w:val="Normal"/>
    <w:next w:val="Normal"/>
    <w:link w:val="Heading5Char"/>
    <w:qFormat/>
    <w:rsid w:val="00A15EC3"/>
    <w:pPr>
      <w:numPr>
        <w:ilvl w:val="4"/>
        <w:numId w:val="25"/>
      </w:numPr>
      <w:spacing w:before="240" w:after="60" w:line="360" w:lineRule="auto"/>
      <w:outlineLvl w:val="4"/>
    </w:pPr>
    <w:rPr>
      <w:rFonts w:eastAsiaTheme="minorEastAsia" w:cstheme="majorBidi"/>
      <w:b/>
      <w:bCs/>
      <w:iCs/>
      <w:szCs w:val="26"/>
    </w:rPr>
  </w:style>
  <w:style w:type="paragraph" w:styleId="Heading6">
    <w:name w:val="heading 6"/>
    <w:basedOn w:val="Normal"/>
    <w:next w:val="Normal"/>
    <w:link w:val="Heading6Char"/>
    <w:qFormat/>
    <w:rsid w:val="002F702F"/>
    <w:pPr>
      <w:keepNext/>
      <w:numPr>
        <w:ilvl w:val="5"/>
        <w:numId w:val="25"/>
      </w:numPr>
      <w:outlineLvl w:val="5"/>
    </w:pPr>
    <w:rPr>
      <w:b/>
      <w:bCs/>
      <w:snapToGrid w:val="0"/>
      <w:sz w:val="24"/>
      <w:szCs w:val="24"/>
    </w:rPr>
  </w:style>
  <w:style w:type="paragraph" w:styleId="Heading7">
    <w:name w:val="heading 7"/>
    <w:basedOn w:val="Normal"/>
    <w:next w:val="Normal"/>
    <w:link w:val="Heading7Char"/>
    <w:qFormat/>
    <w:rsid w:val="00947CAC"/>
    <w:pPr>
      <w:numPr>
        <w:ilvl w:val="6"/>
        <w:numId w:val="25"/>
      </w:numPr>
      <w:spacing w:before="240" w:after="60"/>
      <w:outlineLvl w:val="6"/>
    </w:pPr>
    <w:rPr>
      <w:sz w:val="24"/>
      <w:szCs w:val="24"/>
    </w:rPr>
  </w:style>
  <w:style w:type="paragraph" w:styleId="Heading8">
    <w:name w:val="heading 8"/>
    <w:basedOn w:val="Normal"/>
    <w:next w:val="Normal"/>
    <w:link w:val="Heading8Char"/>
    <w:qFormat/>
    <w:rsid w:val="00947CAC"/>
    <w:pPr>
      <w:numPr>
        <w:ilvl w:val="7"/>
        <w:numId w:val="25"/>
      </w:numPr>
      <w:spacing w:before="240" w:after="60"/>
      <w:outlineLvl w:val="7"/>
    </w:pPr>
    <w:rPr>
      <w:i/>
      <w:iCs/>
      <w:sz w:val="24"/>
      <w:szCs w:val="24"/>
    </w:rPr>
  </w:style>
  <w:style w:type="paragraph" w:styleId="Heading9">
    <w:name w:val="heading 9"/>
    <w:basedOn w:val="Normal"/>
    <w:next w:val="Normal"/>
    <w:link w:val="Heading9Char"/>
    <w:unhideWhenUsed/>
    <w:qFormat/>
    <w:rsid w:val="00A15EC3"/>
    <w:pPr>
      <w:numPr>
        <w:ilvl w:val="8"/>
        <w:numId w:val="25"/>
      </w:numPr>
      <w:spacing w:before="240" w:after="60" w:line="36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5F04A5"/>
    <w:rPr>
      <w:rFonts w:eastAsiaTheme="majorEastAsia"/>
      <w:b/>
      <w:bCs/>
      <w:caps/>
      <w:kern w:val="32"/>
      <w:sz w:val="24"/>
      <w:szCs w:val="32"/>
    </w:rPr>
  </w:style>
  <w:style w:type="character" w:customStyle="1" w:styleId="Heading2Char">
    <w:name w:val="Heading 2 Char"/>
    <w:basedOn w:val="DefaultParagraphFont"/>
    <w:link w:val="Heading2"/>
    <w:rsid w:val="005F04A5"/>
    <w:rPr>
      <w:rFonts w:eastAsiaTheme="majorEastAsia"/>
      <w:b/>
      <w:iCs/>
      <w:kern w:val="32"/>
      <w:sz w:val="24"/>
      <w:szCs w:val="28"/>
    </w:rPr>
  </w:style>
  <w:style w:type="paragraph" w:styleId="Header">
    <w:name w:val="header"/>
    <w:basedOn w:val="Normal"/>
    <w:link w:val="HeaderChar"/>
    <w:unhideWhenUsed/>
    <w:rsid w:val="00A15EC3"/>
    <w:pPr>
      <w:tabs>
        <w:tab w:val="center" w:pos="4680"/>
        <w:tab w:val="right" w:pos="9360"/>
      </w:tabs>
    </w:pPr>
  </w:style>
  <w:style w:type="character" w:customStyle="1" w:styleId="HeaderChar">
    <w:name w:val="Header Char"/>
    <w:basedOn w:val="DefaultParagraphFont"/>
    <w:link w:val="Header"/>
    <w:rsid w:val="00A15EC3"/>
    <w:rPr>
      <w:rFonts w:ascii="Open Sans" w:eastAsiaTheme="minorHAnsi" w:hAnsi="Open Sans"/>
      <w:color w:val="555555"/>
      <w:sz w:val="22"/>
      <w:szCs w:val="22"/>
      <w:lang w:eastAsia="en-US"/>
    </w:rPr>
  </w:style>
  <w:style w:type="paragraph" w:styleId="Footer">
    <w:name w:val="footer"/>
    <w:basedOn w:val="Normal"/>
    <w:link w:val="FooterChar"/>
    <w:uiPriority w:val="99"/>
    <w:unhideWhenUsed/>
    <w:rsid w:val="00A15EC3"/>
    <w:pPr>
      <w:tabs>
        <w:tab w:val="center" w:pos="4680"/>
        <w:tab w:val="right" w:pos="9360"/>
      </w:tabs>
    </w:pPr>
  </w:style>
  <w:style w:type="character" w:customStyle="1" w:styleId="FooterChar">
    <w:name w:val="Footer Char"/>
    <w:basedOn w:val="DefaultParagraphFont"/>
    <w:link w:val="Footer"/>
    <w:uiPriority w:val="99"/>
    <w:rsid w:val="00A15EC3"/>
    <w:rPr>
      <w:rFonts w:ascii="Open Sans" w:eastAsiaTheme="minorHAnsi" w:hAnsi="Open Sans"/>
      <w:color w:val="555555"/>
      <w:sz w:val="22"/>
      <w:szCs w:val="22"/>
      <w:lang w:eastAsia="en-US"/>
    </w:rPr>
  </w:style>
  <w:style w:type="character" w:styleId="Hyperlink">
    <w:name w:val="Hyperlink"/>
    <w:basedOn w:val="DefaultParagraphFont"/>
    <w:uiPriority w:val="99"/>
    <w:unhideWhenUsed/>
    <w:rsid w:val="00A15EC3"/>
    <w:rPr>
      <w:color w:val="0000FF" w:themeColor="hyperlink"/>
      <w:u w:val="single"/>
    </w:rPr>
  </w:style>
  <w:style w:type="paragraph" w:styleId="BodyText">
    <w:name w:val="Body Text"/>
    <w:basedOn w:val="Normal"/>
    <w:link w:val="BodyTextChar"/>
    <w:rsid w:val="00A15EC3"/>
  </w:style>
  <w:style w:type="paragraph" w:styleId="BodyTextIndent3">
    <w:name w:val="Body Text Indent 3"/>
    <w:basedOn w:val="Normal"/>
    <w:link w:val="BodyTextIndent3Char"/>
    <w:rsid w:val="004718D5"/>
    <w:pPr>
      <w:ind w:firstLine="709"/>
    </w:pPr>
    <w:rPr>
      <w:sz w:val="28"/>
    </w:rPr>
  </w:style>
  <w:style w:type="paragraph" w:styleId="FootnoteText">
    <w:name w:val="footnote text"/>
    <w:basedOn w:val="Normal"/>
    <w:link w:val="FootnoteTextChar"/>
    <w:semiHidden/>
    <w:rsid w:val="00972407"/>
    <w:pPr>
      <w:tabs>
        <w:tab w:val="left" w:pos="426"/>
      </w:tabs>
      <w:ind w:firstLine="567"/>
    </w:pPr>
    <w:rPr>
      <w:snapToGrid w:val="0"/>
    </w:rPr>
  </w:style>
  <w:style w:type="paragraph" w:customStyle="1" w:styleId="naisf">
    <w:name w:val="naisf"/>
    <w:basedOn w:val="Normal"/>
    <w:rsid w:val="00972407"/>
    <w:pPr>
      <w:spacing w:before="100" w:after="100"/>
    </w:pPr>
    <w:rPr>
      <w:snapToGrid w:val="0"/>
      <w:sz w:val="24"/>
      <w:lang w:val="en-GB"/>
    </w:rPr>
  </w:style>
  <w:style w:type="table" w:styleId="TableGrid">
    <w:name w:val="Table Grid"/>
    <w:basedOn w:val="TableNormal"/>
    <w:uiPriority w:val="39"/>
    <w:rsid w:val="00CC4B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0A00E0"/>
    <w:pPr>
      <w:pBdr>
        <w:bottom w:val="single" w:sz="6" w:space="1" w:color="auto"/>
      </w:pBdr>
      <w:jc w:val="center"/>
    </w:pPr>
    <w:rPr>
      <w:rFonts w:ascii="Arial" w:hAnsi="Arial" w:cs="Arial"/>
      <w:snapToGrid w:val="0"/>
      <w:vanish/>
      <w:sz w:val="16"/>
      <w:szCs w:val="16"/>
    </w:rPr>
  </w:style>
  <w:style w:type="paragraph" w:styleId="z-BottomofForm">
    <w:name w:val="HTML Bottom of Form"/>
    <w:basedOn w:val="Normal"/>
    <w:next w:val="Normal"/>
    <w:link w:val="z-BottomofFormChar"/>
    <w:hidden/>
    <w:rsid w:val="000A00E0"/>
    <w:pPr>
      <w:pBdr>
        <w:top w:val="single" w:sz="6" w:space="1" w:color="auto"/>
      </w:pBdr>
      <w:jc w:val="center"/>
    </w:pPr>
    <w:rPr>
      <w:rFonts w:ascii="Arial" w:hAnsi="Arial" w:cs="Arial"/>
      <w:snapToGrid w:val="0"/>
      <w:vanish/>
      <w:sz w:val="16"/>
      <w:szCs w:val="16"/>
    </w:rPr>
  </w:style>
  <w:style w:type="character" w:styleId="PageNumber">
    <w:name w:val="page number"/>
    <w:basedOn w:val="DefaultParagraphFont"/>
    <w:uiPriority w:val="99"/>
    <w:rsid w:val="00D01529"/>
  </w:style>
  <w:style w:type="paragraph" w:styleId="TOC3">
    <w:name w:val="toc 3"/>
    <w:basedOn w:val="Normal"/>
    <w:next w:val="Normal"/>
    <w:autoRedefine/>
    <w:uiPriority w:val="39"/>
    <w:rsid w:val="005F5F7A"/>
    <w:pPr>
      <w:tabs>
        <w:tab w:val="right" w:leader="dot" w:pos="1296"/>
        <w:tab w:val="right" w:leader="dot" w:pos="9923"/>
      </w:tabs>
      <w:spacing w:after="100" w:line="360" w:lineRule="auto"/>
      <w:ind w:left="900"/>
    </w:pPr>
    <w:rPr>
      <w:rFonts w:eastAsiaTheme="minorEastAsia"/>
      <w:szCs w:val="24"/>
    </w:rPr>
  </w:style>
  <w:style w:type="character" w:styleId="CommentReference">
    <w:name w:val="annotation reference"/>
    <w:uiPriority w:val="99"/>
    <w:qFormat/>
    <w:rsid w:val="00C87404"/>
    <w:rPr>
      <w:sz w:val="16"/>
      <w:szCs w:val="16"/>
    </w:rPr>
  </w:style>
  <w:style w:type="paragraph" w:styleId="CommentText">
    <w:name w:val="annotation text"/>
    <w:basedOn w:val="Normal"/>
    <w:link w:val="CommentTextChar"/>
    <w:uiPriority w:val="99"/>
    <w:qFormat/>
    <w:rsid w:val="00C87404"/>
  </w:style>
  <w:style w:type="paragraph" w:styleId="CommentSubject">
    <w:name w:val="annotation subject"/>
    <w:basedOn w:val="CommentText"/>
    <w:next w:val="CommentText"/>
    <w:link w:val="CommentSubjectChar"/>
    <w:uiPriority w:val="99"/>
    <w:semiHidden/>
    <w:rsid w:val="00C87404"/>
    <w:rPr>
      <w:b/>
      <w:bCs/>
    </w:rPr>
  </w:style>
  <w:style w:type="paragraph" w:styleId="BalloonText">
    <w:name w:val="Balloon Text"/>
    <w:basedOn w:val="Normal"/>
    <w:link w:val="BalloonTextChar"/>
    <w:uiPriority w:val="99"/>
    <w:semiHidden/>
    <w:rsid w:val="00C87404"/>
    <w:rPr>
      <w:rFonts w:ascii="Tahoma" w:hAnsi="Tahoma" w:cs="Tahoma"/>
      <w:sz w:val="16"/>
      <w:szCs w:val="16"/>
    </w:rPr>
  </w:style>
  <w:style w:type="character" w:customStyle="1" w:styleId="Header1">
    <w:name w:val="Header1"/>
    <w:basedOn w:val="DefaultParagraphFont"/>
    <w:rsid w:val="00A261C5"/>
  </w:style>
  <w:style w:type="paragraph" w:styleId="EndnoteText">
    <w:name w:val="endnote text"/>
    <w:basedOn w:val="Normal"/>
    <w:link w:val="EndnoteTextChar"/>
    <w:semiHidden/>
    <w:unhideWhenUsed/>
    <w:rsid w:val="00A15EC3"/>
    <w:rPr>
      <w:rFonts w:ascii="Calibri" w:eastAsiaTheme="minorEastAsia" w:hAnsi="Calibri"/>
    </w:rPr>
  </w:style>
  <w:style w:type="character" w:styleId="EndnoteReference">
    <w:name w:val="endnote reference"/>
    <w:basedOn w:val="DefaultParagraphFont"/>
    <w:semiHidden/>
    <w:unhideWhenUsed/>
    <w:rsid w:val="00A15EC3"/>
    <w:rPr>
      <w:vertAlign w:val="superscript"/>
    </w:rPr>
  </w:style>
  <w:style w:type="paragraph" w:customStyle="1" w:styleId="rubrik">
    <w:name w:val="rubrik"/>
    <w:basedOn w:val="Normal"/>
    <w:rsid w:val="008C5451"/>
    <w:pPr>
      <w:spacing w:before="100" w:beforeAutospacing="1" w:after="100" w:afterAutospacing="1"/>
    </w:pPr>
    <w:rPr>
      <w:rFonts w:ascii="Verdana" w:hAnsi="Verdana"/>
      <w:b/>
      <w:bCs/>
      <w:snapToGrid w:val="0"/>
      <w:sz w:val="28"/>
      <w:szCs w:val="28"/>
    </w:rPr>
  </w:style>
  <w:style w:type="character" w:styleId="FootnoteReference">
    <w:name w:val="footnote reference"/>
    <w:semiHidden/>
    <w:rsid w:val="00A30078"/>
    <w:rPr>
      <w:vertAlign w:val="superscript"/>
    </w:rPr>
  </w:style>
  <w:style w:type="paragraph" w:styleId="NormalWeb">
    <w:name w:val="Normal (Web)"/>
    <w:basedOn w:val="Normal"/>
    <w:uiPriority w:val="99"/>
    <w:unhideWhenUsed/>
    <w:rsid w:val="00A15EC3"/>
    <w:pPr>
      <w:spacing w:before="100" w:beforeAutospacing="1" w:after="100" w:afterAutospacing="1"/>
    </w:pPr>
    <w:rPr>
      <w:rFonts w:ascii="Times New Roman" w:hAnsi="Times New Roman"/>
      <w:sz w:val="24"/>
      <w:szCs w:val="24"/>
    </w:rPr>
  </w:style>
  <w:style w:type="character" w:styleId="Emphasis">
    <w:name w:val="Emphasis"/>
    <w:rsid w:val="00B07406"/>
    <w:rPr>
      <w:i/>
      <w:iCs/>
    </w:rPr>
  </w:style>
  <w:style w:type="character" w:customStyle="1" w:styleId="small1">
    <w:name w:val="small1"/>
    <w:rsid w:val="00670B13"/>
    <w:rPr>
      <w:rFonts w:ascii="Verdana" w:hAnsi="Verdana" w:hint="default"/>
      <w:sz w:val="20"/>
      <w:szCs w:val="20"/>
    </w:rPr>
  </w:style>
  <w:style w:type="paragraph" w:styleId="TOC1">
    <w:name w:val="toc 1"/>
    <w:basedOn w:val="Normal"/>
    <w:next w:val="Normal"/>
    <w:autoRedefine/>
    <w:uiPriority w:val="39"/>
    <w:rsid w:val="005F5F7A"/>
    <w:pPr>
      <w:tabs>
        <w:tab w:val="left" w:pos="432"/>
        <w:tab w:val="left" w:pos="990"/>
        <w:tab w:val="right" w:leader="dot" w:pos="9923"/>
      </w:tabs>
      <w:spacing w:after="100" w:line="360" w:lineRule="auto"/>
      <w:ind w:left="450" w:hanging="450"/>
    </w:pPr>
    <w:rPr>
      <w:rFonts w:eastAsiaTheme="minorEastAsia"/>
      <w:b/>
      <w:szCs w:val="24"/>
    </w:rPr>
  </w:style>
  <w:style w:type="paragraph" w:styleId="TOC2">
    <w:name w:val="toc 2"/>
    <w:basedOn w:val="Normal"/>
    <w:next w:val="Normal"/>
    <w:autoRedefine/>
    <w:uiPriority w:val="39"/>
    <w:rsid w:val="005F5F7A"/>
    <w:pPr>
      <w:tabs>
        <w:tab w:val="left" w:pos="1134"/>
        <w:tab w:val="right" w:leader="dot" w:pos="9923"/>
      </w:tabs>
      <w:spacing w:after="100" w:line="360" w:lineRule="auto"/>
      <w:ind w:left="900" w:hanging="468"/>
    </w:pPr>
    <w:rPr>
      <w:rFonts w:eastAsiaTheme="minorEastAsia"/>
      <w:szCs w:val="24"/>
    </w:rPr>
  </w:style>
  <w:style w:type="paragraph" w:customStyle="1" w:styleId="TAbulasnormal">
    <w:name w:val="TAbulas normal"/>
    <w:basedOn w:val="Normal"/>
    <w:rsid w:val="00A70D89"/>
    <w:rPr>
      <w:snapToGrid w:val="0"/>
      <w:sz w:val="24"/>
      <w:szCs w:val="24"/>
      <w:lang w:eastAsia="de-DE"/>
    </w:rPr>
  </w:style>
  <w:style w:type="character" w:customStyle="1" w:styleId="default1">
    <w:name w:val="default1"/>
    <w:rsid w:val="008302FF"/>
    <w:rPr>
      <w:rFonts w:ascii="Arial" w:hAnsi="Arial" w:cs="Arial" w:hint="default"/>
      <w:sz w:val="20"/>
      <w:szCs w:val="20"/>
    </w:rPr>
  </w:style>
  <w:style w:type="paragraph" w:styleId="BodyText2">
    <w:name w:val="Body Text 2"/>
    <w:basedOn w:val="Normal"/>
    <w:link w:val="BodyText2Char"/>
    <w:rsid w:val="00A162C5"/>
    <w:pPr>
      <w:spacing w:line="480" w:lineRule="auto"/>
      <w:ind w:firstLine="284"/>
    </w:pPr>
    <w:rPr>
      <w:snapToGrid w:val="0"/>
      <w:sz w:val="24"/>
      <w:szCs w:val="24"/>
      <w:lang w:eastAsia="de-DE"/>
    </w:rPr>
  </w:style>
  <w:style w:type="character" w:styleId="FollowedHyperlink">
    <w:name w:val="FollowedHyperlink"/>
    <w:uiPriority w:val="99"/>
    <w:rsid w:val="00CF6185"/>
    <w:rPr>
      <w:color w:val="800080"/>
      <w:u w:val="single"/>
    </w:rPr>
  </w:style>
  <w:style w:type="paragraph" w:styleId="Title">
    <w:name w:val="Title"/>
    <w:basedOn w:val="Normal"/>
    <w:next w:val="Normal"/>
    <w:link w:val="TitleChar"/>
    <w:uiPriority w:val="10"/>
    <w:qFormat/>
    <w:rsid w:val="00A15EC3"/>
    <w:pPr>
      <w:jc w:val="center"/>
    </w:pPr>
    <w:rPr>
      <w:rFonts w:eastAsiaTheme="majorEastAsia" w:cstheme="majorBidi"/>
      <w:b/>
      <w:color w:val="auto"/>
      <w:spacing w:val="-10"/>
      <w:kern w:val="28"/>
      <w:sz w:val="32"/>
      <w:szCs w:val="56"/>
    </w:rPr>
  </w:style>
  <w:style w:type="paragraph" w:styleId="BodyTextIndent">
    <w:name w:val="Body Text Indent"/>
    <w:basedOn w:val="Normal"/>
    <w:link w:val="BodyTextIndentChar"/>
    <w:rsid w:val="00441FD4"/>
    <w:pPr>
      <w:ind w:left="283"/>
    </w:pPr>
    <w:rPr>
      <w:snapToGrid w:val="0"/>
      <w:sz w:val="24"/>
      <w:szCs w:val="24"/>
    </w:rPr>
  </w:style>
  <w:style w:type="paragraph" w:customStyle="1" w:styleId="Normal1">
    <w:name w:val="Normal1"/>
    <w:basedOn w:val="Normal"/>
    <w:rsid w:val="008D10F3"/>
    <w:pPr>
      <w:tabs>
        <w:tab w:val="num" w:pos="545"/>
      </w:tabs>
      <w:ind w:left="170"/>
    </w:pPr>
    <w:rPr>
      <w:snapToGrid w:val="0"/>
      <w:sz w:val="28"/>
      <w:szCs w:val="28"/>
      <w:lang w:val="en-GB"/>
    </w:rPr>
  </w:style>
  <w:style w:type="paragraph" w:styleId="BodyTextIndent2">
    <w:name w:val="Body Text Indent 2"/>
    <w:basedOn w:val="Normal"/>
    <w:link w:val="BodyTextIndent2Char"/>
    <w:rsid w:val="00C07374"/>
    <w:pPr>
      <w:spacing w:line="480" w:lineRule="auto"/>
      <w:ind w:left="283"/>
    </w:pPr>
  </w:style>
  <w:style w:type="paragraph" w:styleId="Subtitle">
    <w:name w:val="Subtitle"/>
    <w:basedOn w:val="Normal"/>
    <w:link w:val="SubtitleChar"/>
    <w:rsid w:val="00C07374"/>
    <w:rPr>
      <w:b/>
      <w:bCs/>
      <w:snapToGrid w:val="0"/>
      <w:sz w:val="28"/>
      <w:szCs w:val="24"/>
    </w:rPr>
  </w:style>
  <w:style w:type="character" w:customStyle="1" w:styleId="SubtitleChar">
    <w:name w:val="Subtitle Char"/>
    <w:link w:val="Subtitle"/>
    <w:locked/>
    <w:rsid w:val="006E7645"/>
    <w:rPr>
      <w:b/>
      <w:bCs/>
      <w:sz w:val="28"/>
      <w:szCs w:val="24"/>
      <w:lang w:val="lv-LV" w:eastAsia="en-US" w:bidi="ar-SA"/>
    </w:rPr>
  </w:style>
  <w:style w:type="paragraph" w:customStyle="1" w:styleId="Numeracija">
    <w:name w:val="Numeracija"/>
    <w:basedOn w:val="Normal"/>
    <w:rsid w:val="00A32391"/>
    <w:pPr>
      <w:numPr>
        <w:numId w:val="1"/>
      </w:numPr>
    </w:pPr>
    <w:rPr>
      <w:snapToGrid w:val="0"/>
      <w:sz w:val="26"/>
      <w:szCs w:val="24"/>
    </w:rPr>
  </w:style>
  <w:style w:type="paragraph" w:customStyle="1" w:styleId="Style1">
    <w:name w:val="Style1"/>
    <w:basedOn w:val="Normal"/>
    <w:qFormat/>
    <w:rsid w:val="00C27127"/>
    <w:pPr>
      <w:overflowPunct w:val="0"/>
      <w:autoSpaceDE w:val="0"/>
      <w:autoSpaceDN w:val="0"/>
      <w:adjustRightInd w:val="0"/>
      <w:textAlignment w:val="baseline"/>
    </w:pPr>
    <w:rPr>
      <w:snapToGrid w:val="0"/>
      <w:sz w:val="24"/>
    </w:rPr>
  </w:style>
  <w:style w:type="paragraph" w:customStyle="1" w:styleId="A2">
    <w:name w:val="A2"/>
    <w:basedOn w:val="Normal"/>
    <w:rsid w:val="006C12F4"/>
    <w:pPr>
      <w:keepNext/>
      <w:keepLines/>
      <w:tabs>
        <w:tab w:val="num" w:pos="284"/>
      </w:tabs>
      <w:suppressAutoHyphens/>
    </w:pPr>
    <w:rPr>
      <w:snapToGrid w:val="0"/>
      <w:sz w:val="26"/>
      <w:szCs w:val="24"/>
      <w:lang w:eastAsia="ar-SA"/>
    </w:rPr>
  </w:style>
  <w:style w:type="paragraph" w:customStyle="1" w:styleId="mdltxt">
    <w:name w:val="mdltxt"/>
    <w:basedOn w:val="Normal"/>
    <w:rsid w:val="00135773"/>
    <w:pPr>
      <w:spacing w:before="100" w:beforeAutospacing="1" w:after="100" w:afterAutospacing="1"/>
    </w:pPr>
    <w:rPr>
      <w:rFonts w:ascii="Verdana" w:hAnsi="Verdana"/>
      <w:snapToGrid w:val="0"/>
    </w:rPr>
  </w:style>
  <w:style w:type="paragraph" w:customStyle="1" w:styleId="TableContents">
    <w:name w:val="Table Contents"/>
    <w:basedOn w:val="BodyText"/>
    <w:rsid w:val="00D52015"/>
    <w:pPr>
      <w:suppressLineNumbers/>
      <w:suppressAutoHyphens/>
    </w:pPr>
    <w:rPr>
      <w:snapToGrid w:val="0"/>
      <w:kern w:val="1"/>
      <w:sz w:val="20"/>
      <w:lang w:eastAsia="ar-SA"/>
    </w:rPr>
  </w:style>
  <w:style w:type="paragraph" w:styleId="BodyText3">
    <w:name w:val="Body Text 3"/>
    <w:basedOn w:val="Normal"/>
    <w:link w:val="BodyText3Char"/>
    <w:rsid w:val="00056BFF"/>
    <w:rPr>
      <w:snapToGrid w:val="0"/>
      <w:sz w:val="16"/>
      <w:szCs w:val="16"/>
    </w:rPr>
  </w:style>
  <w:style w:type="paragraph" w:styleId="ListParagraph">
    <w:name w:val="List Paragraph"/>
    <w:aliases w:val="Saistīto dokumentu saraksts,Syle 1,List Paragraph1,Numurets,2,H&amp;P List Paragraph,PPS_Bullet,Normal bullet 2,Bullet list,Strip,Colorful List - Accent 12,Virsraksti,Numbering,ERP-List Paragraph,List Paragraph11,Paragraph,Bullet EY,Bullet Li"/>
    <w:basedOn w:val="Normal"/>
    <w:link w:val="ListParagraphChar"/>
    <w:uiPriority w:val="34"/>
    <w:qFormat/>
    <w:rsid w:val="007A2DCB"/>
    <w:pPr>
      <w:spacing w:after="200" w:line="276" w:lineRule="auto"/>
      <w:ind w:left="720"/>
    </w:pPr>
    <w:rPr>
      <w:rFonts w:eastAsia="Calibri"/>
      <w:snapToGrid w:val="0"/>
    </w:rPr>
  </w:style>
  <w:style w:type="paragraph" w:styleId="Index1">
    <w:name w:val="index 1"/>
    <w:basedOn w:val="Normal"/>
    <w:next w:val="Normal"/>
    <w:autoRedefine/>
    <w:semiHidden/>
    <w:rsid w:val="008E6815"/>
    <w:pPr>
      <w:ind w:left="220" w:hanging="220"/>
    </w:pPr>
  </w:style>
  <w:style w:type="paragraph" w:styleId="IndexHeading">
    <w:name w:val="index heading"/>
    <w:basedOn w:val="Normal"/>
    <w:next w:val="Index1"/>
    <w:semiHidden/>
    <w:rsid w:val="008E6815"/>
    <w:rPr>
      <w:snapToGrid w:val="0"/>
      <w:lang w:val="en-US"/>
    </w:rPr>
  </w:style>
  <w:style w:type="character" w:customStyle="1" w:styleId="caps">
    <w:name w:val="caps"/>
    <w:basedOn w:val="DefaultParagraphFont"/>
    <w:rsid w:val="003B3B06"/>
  </w:style>
  <w:style w:type="character" w:customStyle="1" w:styleId="small">
    <w:name w:val="small"/>
    <w:basedOn w:val="DefaultParagraphFont"/>
    <w:rsid w:val="00034432"/>
  </w:style>
  <w:style w:type="character" w:customStyle="1" w:styleId="c93">
    <w:name w:val="c93"/>
    <w:basedOn w:val="DefaultParagraphFont"/>
    <w:rsid w:val="00A81F87"/>
  </w:style>
  <w:style w:type="character" w:styleId="Strong">
    <w:name w:val="Strong"/>
    <w:uiPriority w:val="22"/>
    <w:qFormat/>
    <w:rsid w:val="00EB0A1C"/>
    <w:rPr>
      <w:b/>
      <w:bCs/>
    </w:rPr>
  </w:style>
  <w:style w:type="paragraph" w:styleId="DocumentMap">
    <w:name w:val="Document Map"/>
    <w:basedOn w:val="Normal"/>
    <w:link w:val="DocumentMapChar"/>
    <w:semiHidden/>
    <w:rsid w:val="00A724B1"/>
    <w:pPr>
      <w:shd w:val="clear" w:color="auto" w:fill="000080"/>
    </w:pPr>
    <w:rPr>
      <w:rFonts w:ascii="Tahoma" w:hAnsi="Tahoma" w:cs="Tahoma"/>
    </w:rPr>
  </w:style>
  <w:style w:type="paragraph" w:customStyle="1" w:styleId="Tabletext">
    <w:name w:val="Tabletext"/>
    <w:basedOn w:val="Normal"/>
    <w:rsid w:val="00A34C4C"/>
    <w:pPr>
      <w:keepLines/>
      <w:spacing w:line="240" w:lineRule="atLeast"/>
    </w:pPr>
    <w:rPr>
      <w:snapToGrid w:val="0"/>
    </w:rPr>
  </w:style>
  <w:style w:type="paragraph" w:styleId="Caption">
    <w:name w:val="caption"/>
    <w:basedOn w:val="Normal"/>
    <w:next w:val="Normal"/>
    <w:link w:val="CaptionChar"/>
    <w:unhideWhenUsed/>
    <w:qFormat/>
    <w:rsid w:val="00A15EC3"/>
    <w:pPr>
      <w:spacing w:after="200"/>
      <w:jc w:val="center"/>
    </w:pPr>
    <w:rPr>
      <w:rFonts w:eastAsiaTheme="minorEastAsia"/>
      <w:b/>
      <w:bCs/>
      <w:sz w:val="20"/>
    </w:rPr>
  </w:style>
  <w:style w:type="character" w:customStyle="1" w:styleId="CaptionChar">
    <w:name w:val="Caption Char"/>
    <w:basedOn w:val="DefaultParagraphFont"/>
    <w:link w:val="Caption"/>
    <w:rsid w:val="00A15EC3"/>
    <w:rPr>
      <w:rFonts w:ascii="Open Sans" w:eastAsiaTheme="minorEastAsia" w:hAnsi="Open Sans"/>
      <w:b/>
      <w:bCs/>
      <w:color w:val="555555"/>
      <w:szCs w:val="22"/>
      <w:lang w:eastAsia="en-US"/>
    </w:rPr>
  </w:style>
  <w:style w:type="paragraph" w:customStyle="1" w:styleId="tabula">
    <w:name w:val="tabula"/>
    <w:basedOn w:val="Normal"/>
    <w:link w:val="tabulaChar"/>
    <w:rsid w:val="00A90E24"/>
    <w:pPr>
      <w:spacing w:before="60" w:line="300" w:lineRule="auto"/>
      <w:ind w:firstLine="567"/>
    </w:pPr>
    <w:rPr>
      <w:rFonts w:ascii="Arial" w:hAnsi="Arial" w:cs="Arial"/>
      <w:snapToGrid w:val="0"/>
      <w:szCs w:val="24"/>
    </w:rPr>
  </w:style>
  <w:style w:type="character" w:customStyle="1" w:styleId="tabulaChar">
    <w:name w:val="tabula Char"/>
    <w:link w:val="tabula"/>
    <w:rsid w:val="00A90E24"/>
    <w:rPr>
      <w:rFonts w:ascii="Arial" w:hAnsi="Arial" w:cs="Arial"/>
      <w:sz w:val="22"/>
      <w:szCs w:val="24"/>
      <w:lang w:eastAsia="en-US"/>
    </w:rPr>
  </w:style>
  <w:style w:type="paragraph" w:customStyle="1" w:styleId="Normal3">
    <w:name w:val="Normal3"/>
    <w:basedOn w:val="Normal1"/>
    <w:rsid w:val="00A90E24"/>
    <w:pPr>
      <w:tabs>
        <w:tab w:val="clear" w:pos="545"/>
      </w:tabs>
      <w:ind w:left="426" w:hanging="256"/>
    </w:pPr>
    <w:rPr>
      <w:rFonts w:ascii="Times New Roman BaltRim" w:hAnsi="Times New Roman BaltRim"/>
      <w:sz w:val="24"/>
      <w:szCs w:val="20"/>
      <w:lang w:val="lv-LV"/>
    </w:rPr>
  </w:style>
  <w:style w:type="paragraph" w:customStyle="1" w:styleId="Normal3a">
    <w:name w:val="Normal3a"/>
    <w:basedOn w:val="Normal3"/>
    <w:rsid w:val="00A90E24"/>
    <w:pPr>
      <w:ind w:left="567"/>
    </w:pPr>
  </w:style>
  <w:style w:type="paragraph" w:customStyle="1" w:styleId="TableText0">
    <w:name w:val="Table Text"/>
    <w:basedOn w:val="Normal"/>
    <w:uiPriority w:val="99"/>
    <w:rsid w:val="00303458"/>
    <w:pPr>
      <w:overflowPunct w:val="0"/>
      <w:autoSpaceDE w:val="0"/>
      <w:autoSpaceDN w:val="0"/>
      <w:adjustRightInd w:val="0"/>
      <w:spacing w:before="40"/>
    </w:pPr>
    <w:rPr>
      <w:rFonts w:ascii="Arial" w:hAnsi="Arial"/>
      <w:snapToGrid w:val="0"/>
      <w:lang w:val="en-US"/>
    </w:rPr>
  </w:style>
  <w:style w:type="paragraph" w:customStyle="1" w:styleId="Atsauce">
    <w:name w:val="Atsauce"/>
    <w:basedOn w:val="Normal"/>
    <w:uiPriority w:val="99"/>
    <w:rsid w:val="00F00CA3"/>
    <w:pPr>
      <w:tabs>
        <w:tab w:val="left" w:pos="567"/>
      </w:tabs>
      <w:spacing w:line="360" w:lineRule="auto"/>
      <w:ind w:left="714" w:hanging="357"/>
    </w:pPr>
    <w:rPr>
      <w:rFonts w:ascii="Calibri" w:hAnsi="Calibri"/>
      <w:snapToGrid w:val="0"/>
      <w:szCs w:val="24"/>
    </w:rPr>
  </w:style>
  <w:style w:type="paragraph" w:styleId="ListBullet">
    <w:name w:val="List Bullet"/>
    <w:basedOn w:val="Normal"/>
    <w:uiPriority w:val="99"/>
    <w:unhideWhenUsed/>
    <w:rsid w:val="00A15EC3"/>
    <w:pPr>
      <w:numPr>
        <w:numId w:val="4"/>
      </w:numPr>
      <w:spacing w:line="360" w:lineRule="auto"/>
    </w:pPr>
    <w:rPr>
      <w:rFonts w:cstheme="minorBidi"/>
      <w:color w:val="auto"/>
    </w:rPr>
  </w:style>
  <w:style w:type="paragraph" w:customStyle="1" w:styleId="Normal3b">
    <w:name w:val="Normal3b"/>
    <w:basedOn w:val="Normal3a"/>
    <w:rsid w:val="004A030D"/>
    <w:pPr>
      <w:ind w:left="737"/>
    </w:pPr>
    <w:rPr>
      <w:lang w:val="en-GB"/>
    </w:rPr>
  </w:style>
  <w:style w:type="character" w:customStyle="1" w:styleId="FootnoteTextChar">
    <w:name w:val="Footnote Text Char"/>
    <w:basedOn w:val="DefaultParagraphFont"/>
    <w:link w:val="FootnoteText"/>
    <w:semiHidden/>
    <w:rsid w:val="00703FB2"/>
    <w:rPr>
      <w:rFonts w:ascii="Humnst777 TL" w:hAnsi="Humnst777 TL"/>
      <w:lang w:eastAsia="en-US"/>
    </w:rPr>
  </w:style>
  <w:style w:type="paragraph" w:customStyle="1" w:styleId="Bilde">
    <w:name w:val="Bilde"/>
    <w:basedOn w:val="Normal"/>
    <w:qFormat/>
    <w:rsid w:val="00A15EC3"/>
    <w:pPr>
      <w:keepNext/>
      <w:jc w:val="center"/>
    </w:pPr>
  </w:style>
  <w:style w:type="character" w:customStyle="1" w:styleId="NoSpacingChar">
    <w:name w:val="No Spacing Char"/>
    <w:basedOn w:val="DefaultParagraphFont"/>
    <w:link w:val="NoSpacing"/>
    <w:uiPriority w:val="1"/>
    <w:locked/>
    <w:rsid w:val="00A32FF8"/>
    <w:rPr>
      <w:rFonts w:eastAsiaTheme="minorEastAsia"/>
      <w:lang w:val="en-US"/>
    </w:rPr>
  </w:style>
  <w:style w:type="paragraph" w:styleId="NoSpacing">
    <w:name w:val="No Spacing"/>
    <w:link w:val="NoSpacingChar"/>
    <w:uiPriority w:val="1"/>
    <w:qFormat/>
    <w:rsid w:val="00A32FF8"/>
    <w:rPr>
      <w:rFonts w:eastAsiaTheme="minorEastAsia"/>
      <w:lang w:val="en-US"/>
    </w:rPr>
  </w:style>
  <w:style w:type="character" w:customStyle="1" w:styleId="BodyTextChar">
    <w:name w:val="Body Text Char"/>
    <w:basedOn w:val="DefaultParagraphFont"/>
    <w:link w:val="BodyText"/>
    <w:rsid w:val="00A15EC3"/>
    <w:rPr>
      <w:rFonts w:ascii="Open Sans" w:hAnsi="Open Sans"/>
      <w:color w:val="555555"/>
      <w:sz w:val="22"/>
      <w:szCs w:val="22"/>
    </w:rPr>
  </w:style>
  <w:style w:type="paragraph" w:customStyle="1" w:styleId="Bold">
    <w:name w:val="Bold"/>
    <w:basedOn w:val="ListContinue2"/>
    <w:link w:val="BoldChar"/>
    <w:autoRedefine/>
    <w:uiPriority w:val="99"/>
    <w:rsid w:val="00A15EC3"/>
    <w:pPr>
      <w:tabs>
        <w:tab w:val="num" w:pos="786"/>
      </w:tabs>
      <w:spacing w:after="80"/>
      <w:ind w:left="510" w:hanging="360"/>
    </w:pPr>
    <w:rPr>
      <w:rFonts w:cstheme="minorBidi"/>
      <w:b/>
      <w:sz w:val="24"/>
      <w:szCs w:val="24"/>
      <w:lang w:val="x-none"/>
    </w:rPr>
  </w:style>
  <w:style w:type="character" w:customStyle="1" w:styleId="BoldChar">
    <w:name w:val="Bold Char"/>
    <w:basedOn w:val="DefaultParagraphFont"/>
    <w:link w:val="Bold"/>
    <w:uiPriority w:val="99"/>
    <w:locked/>
    <w:rsid w:val="00A15EC3"/>
    <w:rPr>
      <w:rFonts w:ascii="Open Sans" w:eastAsiaTheme="minorHAnsi" w:hAnsi="Open Sans" w:cstheme="minorBidi"/>
      <w:b/>
      <w:color w:val="555555"/>
      <w:sz w:val="24"/>
      <w:szCs w:val="24"/>
      <w:lang w:val="x-none" w:eastAsia="en-US"/>
    </w:rPr>
  </w:style>
  <w:style w:type="paragraph" w:styleId="ListContinue2">
    <w:name w:val="List Continue 2"/>
    <w:basedOn w:val="Normal"/>
    <w:semiHidden/>
    <w:unhideWhenUsed/>
    <w:rsid w:val="00A15EC3"/>
    <w:pPr>
      <w:ind w:left="566"/>
    </w:pPr>
  </w:style>
  <w:style w:type="paragraph" w:customStyle="1" w:styleId="Bullettable">
    <w:name w:val="Bullet/table"/>
    <w:basedOn w:val="Normal"/>
    <w:link w:val="BullettableChar"/>
    <w:uiPriority w:val="2"/>
    <w:qFormat/>
    <w:rsid w:val="00A15EC3"/>
    <w:pPr>
      <w:spacing w:line="276" w:lineRule="auto"/>
      <w:ind w:left="1987" w:hanging="360"/>
    </w:pPr>
    <w:rPr>
      <w:rFonts w:cs="Tahoma"/>
    </w:rPr>
  </w:style>
  <w:style w:type="character" w:customStyle="1" w:styleId="BullettableChar">
    <w:name w:val="Bullet/table Char"/>
    <w:basedOn w:val="DefaultParagraphFont"/>
    <w:link w:val="Bullettable"/>
    <w:uiPriority w:val="2"/>
    <w:rsid w:val="00A15EC3"/>
    <w:rPr>
      <w:rFonts w:ascii="Open Sans" w:hAnsi="Open Sans" w:cs="Tahoma"/>
      <w:color w:val="555555"/>
      <w:sz w:val="22"/>
      <w:szCs w:val="22"/>
      <w:lang w:eastAsia="en-US"/>
    </w:rPr>
  </w:style>
  <w:style w:type="numbering" w:customStyle="1" w:styleId="Bullets">
    <w:name w:val="Bullets"/>
    <w:rsid w:val="00A15EC3"/>
    <w:pPr>
      <w:numPr>
        <w:numId w:val="2"/>
      </w:numPr>
    </w:pPr>
  </w:style>
  <w:style w:type="paragraph" w:customStyle="1" w:styleId="Captiontable">
    <w:name w:val="Caption table"/>
    <w:basedOn w:val="Caption"/>
    <w:next w:val="Normal"/>
    <w:uiPriority w:val="2"/>
    <w:qFormat/>
    <w:rsid w:val="00A15EC3"/>
    <w:pPr>
      <w:keepNext/>
    </w:pPr>
    <w:rPr>
      <w:rFonts w:eastAsia="Calibri"/>
      <w:bCs w:val="0"/>
      <w:iCs/>
    </w:rPr>
  </w:style>
  <w:style w:type="paragraph" w:customStyle="1" w:styleId="Default">
    <w:name w:val="Default"/>
    <w:uiPriority w:val="99"/>
    <w:rsid w:val="00747ACC"/>
    <w:pPr>
      <w:autoSpaceDE w:val="0"/>
      <w:autoSpaceDN w:val="0"/>
      <w:adjustRightInd w:val="0"/>
    </w:pPr>
    <w:rPr>
      <w:rFonts w:eastAsia="Calibri"/>
      <w:sz w:val="24"/>
      <w:szCs w:val="24"/>
    </w:rPr>
  </w:style>
  <w:style w:type="character" w:customStyle="1" w:styleId="EndnoteTextChar">
    <w:name w:val="Endnote Text Char"/>
    <w:basedOn w:val="DefaultParagraphFont"/>
    <w:link w:val="EndnoteText"/>
    <w:semiHidden/>
    <w:rsid w:val="00A15EC3"/>
    <w:rPr>
      <w:rFonts w:ascii="Calibri" w:eastAsiaTheme="minorEastAsia" w:hAnsi="Calibri"/>
      <w:color w:val="555555"/>
      <w:sz w:val="22"/>
      <w:szCs w:val="22"/>
      <w:lang w:eastAsia="en-US"/>
    </w:rPr>
  </w:style>
  <w:style w:type="table" w:styleId="GridTable1Light">
    <w:name w:val="Grid Table 1 Light"/>
    <w:basedOn w:val="TableNormal"/>
    <w:uiPriority w:val="46"/>
    <w:rsid w:val="00A15EC3"/>
    <w:rPr>
      <w:rFonts w:asciiTheme="minorHAnsi" w:eastAsiaTheme="minorHAnsi" w:hAnsiTheme="minorHAnsi" w:cstheme="minorBidi"/>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aliases w:val="Statoil FIS PPS"/>
    <w:basedOn w:val="TableNormal"/>
    <w:uiPriority w:val="46"/>
    <w:rsid w:val="003B21E4"/>
    <w:pPr>
      <w:jc w:val="center"/>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wordWrap/>
        <w:spacing w:beforeLines="50" w:before="50" w:beforeAutospacing="0" w:afterLines="50" w:after="50" w:afterAutospacing="0"/>
        <w:jc w:val="center"/>
      </w:pPr>
      <w:rPr>
        <w:b/>
        <w:bCs/>
        <w:sz w:val="20"/>
      </w:rPr>
      <w:tblPr/>
      <w:tcPr>
        <w:tcBorders>
          <w:bottom w:val="single" w:sz="12" w:space="0" w:color="666666"/>
        </w:tcBorders>
        <w:shd w:val="pct10" w:color="auto" w:fill="auto"/>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15EC3"/>
    <w:rPr>
      <w:rFonts w:asciiTheme="minorHAnsi" w:eastAsiaTheme="minorHAnsi" w:hAnsiTheme="minorHAnsi" w:cstheme="minorBid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0">
    <w:name w:val="Heading 0"/>
    <w:basedOn w:val="Normal"/>
    <w:next w:val="Normal"/>
    <w:autoRedefine/>
    <w:rsid w:val="00A15EC3"/>
    <w:pPr>
      <w:pageBreakBefore/>
      <w:spacing w:before="4400" w:line="360" w:lineRule="auto"/>
      <w:jc w:val="center"/>
    </w:pPr>
    <w:rPr>
      <w:rFonts w:ascii="Calibri" w:eastAsiaTheme="minorEastAsia" w:hAnsi="Calibri"/>
      <w:b/>
      <w:caps/>
      <w:color w:val="808080" w:themeColor="background1" w:themeShade="80"/>
      <w:sz w:val="48"/>
      <w:szCs w:val="24"/>
    </w:rPr>
  </w:style>
  <w:style w:type="character" w:customStyle="1" w:styleId="Heading3Char">
    <w:name w:val="Heading 3 Char"/>
    <w:basedOn w:val="DefaultParagraphFont"/>
    <w:link w:val="Heading3"/>
    <w:uiPriority w:val="9"/>
    <w:rsid w:val="00EA5BDD"/>
    <w:rPr>
      <w:rFonts w:eastAsiaTheme="majorEastAsia"/>
      <w:b/>
      <w:bCs/>
      <w:sz w:val="24"/>
      <w:szCs w:val="26"/>
    </w:rPr>
  </w:style>
  <w:style w:type="character" w:customStyle="1" w:styleId="Heading4Char">
    <w:name w:val="Heading 4 Char"/>
    <w:basedOn w:val="DefaultParagraphFont"/>
    <w:link w:val="Heading4"/>
    <w:rsid w:val="00294AC1"/>
    <w:rPr>
      <w:rFonts w:eastAsiaTheme="minorEastAsia" w:cstheme="majorBidi"/>
      <w:b/>
      <w:bCs/>
      <w:szCs w:val="28"/>
      <w:lang w:eastAsia="en-US"/>
    </w:rPr>
  </w:style>
  <w:style w:type="character" w:customStyle="1" w:styleId="Heading5Char">
    <w:name w:val="Heading 5 Char"/>
    <w:basedOn w:val="DefaultParagraphFont"/>
    <w:link w:val="Heading5"/>
    <w:rsid w:val="00A15EC3"/>
    <w:rPr>
      <w:rFonts w:eastAsiaTheme="minorEastAsia" w:cstheme="majorBidi"/>
      <w:b/>
      <w:bCs/>
      <w:iCs/>
      <w:szCs w:val="26"/>
    </w:rPr>
  </w:style>
  <w:style w:type="character" w:customStyle="1" w:styleId="Heading9Char">
    <w:name w:val="Heading 9 Char"/>
    <w:basedOn w:val="DefaultParagraphFont"/>
    <w:link w:val="Heading9"/>
    <w:rsid w:val="00A15EC3"/>
    <w:rPr>
      <w:rFonts w:asciiTheme="majorHAnsi" w:eastAsiaTheme="majorEastAsia" w:hAnsiTheme="majorHAnsi" w:cstheme="majorBidi"/>
    </w:rPr>
  </w:style>
  <w:style w:type="paragraph" w:styleId="ListBullet2">
    <w:name w:val="List Bullet 2"/>
    <w:basedOn w:val="Normal"/>
    <w:uiPriority w:val="99"/>
    <w:semiHidden/>
    <w:unhideWhenUsed/>
    <w:rsid w:val="00A15EC3"/>
    <w:pPr>
      <w:numPr>
        <w:numId w:val="5"/>
      </w:numPr>
      <w:spacing w:line="360" w:lineRule="auto"/>
    </w:pPr>
    <w:rPr>
      <w:rFonts w:ascii="Calibri" w:eastAsiaTheme="minorEastAsia" w:hAnsi="Calibri"/>
      <w:sz w:val="18"/>
      <w:szCs w:val="24"/>
    </w:rPr>
  </w:style>
  <w:style w:type="paragraph" w:styleId="ListBullet3">
    <w:name w:val="List Bullet 3"/>
    <w:basedOn w:val="Normal"/>
    <w:uiPriority w:val="99"/>
    <w:semiHidden/>
    <w:unhideWhenUsed/>
    <w:rsid w:val="00A15EC3"/>
    <w:pPr>
      <w:numPr>
        <w:numId w:val="6"/>
      </w:numPr>
      <w:spacing w:line="360" w:lineRule="auto"/>
    </w:pPr>
    <w:rPr>
      <w:rFonts w:ascii="Calibri" w:eastAsiaTheme="minorEastAsia" w:hAnsi="Calibri"/>
      <w:sz w:val="18"/>
      <w:szCs w:val="24"/>
    </w:rPr>
  </w:style>
  <w:style w:type="paragraph" w:styleId="ListBullet4">
    <w:name w:val="List Bullet 4"/>
    <w:basedOn w:val="Normal"/>
    <w:uiPriority w:val="99"/>
    <w:semiHidden/>
    <w:unhideWhenUsed/>
    <w:rsid w:val="00A15EC3"/>
    <w:pPr>
      <w:numPr>
        <w:numId w:val="7"/>
      </w:numPr>
      <w:spacing w:line="360" w:lineRule="auto"/>
    </w:pPr>
    <w:rPr>
      <w:rFonts w:ascii="Calibri" w:eastAsiaTheme="minorEastAsia" w:hAnsi="Calibri"/>
      <w:sz w:val="18"/>
      <w:szCs w:val="24"/>
    </w:rPr>
  </w:style>
  <w:style w:type="character" w:styleId="PlaceholderText">
    <w:name w:val="Placeholder Text"/>
    <w:basedOn w:val="DefaultParagraphFont"/>
    <w:uiPriority w:val="99"/>
    <w:semiHidden/>
    <w:rsid w:val="00A15EC3"/>
    <w:rPr>
      <w:color w:val="808080"/>
    </w:rPr>
  </w:style>
  <w:style w:type="table" w:customStyle="1" w:styleId="Simpletable">
    <w:name w:val="Simple table"/>
    <w:basedOn w:val="TableNormal"/>
    <w:uiPriority w:val="99"/>
    <w:rsid w:val="00A15E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rPr>
        <w:tblHeader/>
      </w:trPr>
      <w:tcPr>
        <w:shd w:val="clear" w:color="auto" w:fill="D9D9D9" w:themeFill="background1" w:themeFillShade="D9"/>
      </w:tcPr>
    </w:tblStylePr>
  </w:style>
  <w:style w:type="table" w:styleId="TableGridLight">
    <w:name w:val="Grid Table Light"/>
    <w:basedOn w:val="TableNormal"/>
    <w:uiPriority w:val="40"/>
    <w:rsid w:val="00A15EC3"/>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1">
    <w:name w:val="Table Grid11"/>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2">
    <w:name w:val="Table Grid12"/>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3">
    <w:name w:val="Table Grid13"/>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2">
    <w:name w:val="Table Grid2"/>
    <w:basedOn w:val="TableNormal"/>
    <w:next w:val="TableGrid"/>
    <w:uiPriority w:val="59"/>
    <w:rsid w:val="00A15EC3"/>
    <w:pPr>
      <w:spacing w:before="40"/>
    </w:pPr>
    <w:rPr>
      <w:rFonts w:ascii="Calibri" w:eastAsiaTheme="minorEastAsia" w:hAnsi="Calibri"/>
      <w:lang w:eastAsia="en-US"/>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BBB59"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3">
    <w:name w:val="Table Grid3"/>
    <w:basedOn w:val="TableNormal"/>
    <w:next w:val="TableGrid"/>
    <w:uiPriority w:val="59"/>
    <w:rsid w:val="00A15EC3"/>
    <w:pPr>
      <w:spacing w:before="40"/>
    </w:pPr>
    <w:rPr>
      <w:rFonts w:ascii="Calibri" w:eastAsiaTheme="minorEastAsia" w:hAnsi="Calibri"/>
      <w:lang w:eastAsia="en-US"/>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BBB59"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4">
    <w:name w:val="Table Grid4"/>
    <w:basedOn w:val="TableNormal"/>
    <w:next w:val="TableGrid"/>
    <w:uiPriority w:val="59"/>
    <w:rsid w:val="00A15EC3"/>
    <w:pPr>
      <w:spacing w:before="40"/>
    </w:pPr>
    <w:rPr>
      <w:rFonts w:ascii="Segoe UI" w:hAnsi="Segoe UI"/>
      <w:lang w:val="en-US" w:eastAsia="en-US"/>
    </w:rPr>
    <w:tblPr>
      <w:tblBorders>
        <w:top w:val="single" w:sz="4" w:space="0" w:color="808080"/>
        <w:bottom w:val="single" w:sz="4" w:space="0" w:color="808080"/>
        <w:insideH w:val="single" w:sz="4" w:space="0" w:color="808080"/>
      </w:tblBorders>
    </w:tblPr>
    <w:tblStylePr w:type="firstRow">
      <w:pPr>
        <w:wordWrap/>
        <w:spacing w:beforeLines="50" w:before="50" w:beforeAutospacing="0" w:afterLines="50" w:after="50" w:afterAutospacing="0" w:line="240" w:lineRule="auto"/>
      </w:pPr>
      <w:rPr>
        <w:rFonts w:ascii="Calibri" w:hAnsi="Calibri"/>
        <w:b/>
        <w:color w:val="auto"/>
        <w:sz w:val="20"/>
      </w:rPr>
      <w:tblPr/>
      <w:trPr>
        <w:cantSplit/>
        <w:tblHeader/>
      </w:trPr>
      <w:tcPr>
        <w:tcBorders>
          <w:top w:val="nil"/>
          <w:left w:val="nil"/>
          <w:bottom w:val="nil"/>
          <w:right w:val="nil"/>
          <w:insideH w:val="nil"/>
          <w:insideV w:val="nil"/>
          <w:tl2br w:val="nil"/>
          <w:tr2bl w:val="nil"/>
        </w:tcBorders>
        <w:shd w:val="clear" w:color="auto" w:fill="A6A6A6"/>
      </w:tcPr>
    </w:tblStylePr>
    <w:tblStylePr w:type="lastRow">
      <w:rPr>
        <w:rFonts w:ascii="Calibri" w:hAnsi="Calibri"/>
        <w:b/>
        <w:color w:val="FFFFFF"/>
        <w:sz w:val="20"/>
      </w:rPr>
    </w:tblStylePr>
    <w:tblStylePr w:type="firstCol">
      <w:rPr>
        <w:rFonts w:ascii="Segoe UI" w:hAnsi="Segoe UI"/>
        <w:b w:val="0"/>
        <w:color w:val="595959"/>
        <w:sz w:val="20"/>
      </w:rPr>
    </w:tblStylePr>
  </w:style>
  <w:style w:type="table" w:customStyle="1" w:styleId="TableGrid5">
    <w:name w:val="Table Grid5"/>
    <w:basedOn w:val="TableNormal"/>
    <w:next w:val="TableGrid"/>
    <w:uiPriority w:val="59"/>
    <w:rsid w:val="00A15EC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A15EC3"/>
    <w:rPr>
      <w:rFonts w:ascii="Open Sans" w:eastAsiaTheme="majorEastAsia" w:hAnsi="Open Sans" w:cstheme="majorBidi"/>
      <w:b/>
      <w:spacing w:val="-10"/>
      <w:kern w:val="28"/>
      <w:sz w:val="32"/>
      <w:szCs w:val="56"/>
      <w:lang w:eastAsia="en-US"/>
    </w:rPr>
  </w:style>
  <w:style w:type="paragraph" w:styleId="TOC4">
    <w:name w:val="toc 4"/>
    <w:basedOn w:val="Normal"/>
    <w:next w:val="Normal"/>
    <w:autoRedefine/>
    <w:uiPriority w:val="39"/>
    <w:rsid w:val="00A15EC3"/>
    <w:pPr>
      <w:spacing w:after="100" w:line="360" w:lineRule="auto"/>
      <w:ind w:left="600"/>
    </w:pPr>
    <w:rPr>
      <w:rFonts w:ascii="Calibri" w:eastAsiaTheme="minorEastAsia" w:hAnsi="Calibri"/>
      <w:sz w:val="18"/>
      <w:szCs w:val="24"/>
    </w:rPr>
  </w:style>
  <w:style w:type="paragraph" w:styleId="TOC5">
    <w:name w:val="toc 5"/>
    <w:basedOn w:val="Normal"/>
    <w:next w:val="Normal"/>
    <w:autoRedefine/>
    <w:uiPriority w:val="39"/>
    <w:rsid w:val="00A15EC3"/>
    <w:pPr>
      <w:spacing w:after="100" w:line="360" w:lineRule="auto"/>
      <w:ind w:left="800"/>
    </w:pPr>
    <w:rPr>
      <w:rFonts w:ascii="Calibri" w:eastAsiaTheme="minorEastAsia" w:hAnsi="Calibri"/>
      <w:sz w:val="18"/>
      <w:szCs w:val="24"/>
    </w:rPr>
  </w:style>
  <w:style w:type="paragraph" w:styleId="TOC6">
    <w:name w:val="toc 6"/>
    <w:basedOn w:val="Normal"/>
    <w:next w:val="Normal"/>
    <w:autoRedefine/>
    <w:uiPriority w:val="39"/>
    <w:rsid w:val="00A15EC3"/>
    <w:pPr>
      <w:spacing w:after="100" w:line="360" w:lineRule="auto"/>
      <w:ind w:left="1000"/>
    </w:pPr>
    <w:rPr>
      <w:rFonts w:ascii="Calibri" w:eastAsiaTheme="minorEastAsia" w:hAnsi="Calibri"/>
      <w:sz w:val="18"/>
      <w:szCs w:val="24"/>
    </w:rPr>
  </w:style>
  <w:style w:type="paragraph" w:styleId="TOC7">
    <w:name w:val="toc 7"/>
    <w:basedOn w:val="Normal"/>
    <w:next w:val="Normal"/>
    <w:autoRedefine/>
    <w:uiPriority w:val="39"/>
    <w:rsid w:val="00A15EC3"/>
    <w:pPr>
      <w:spacing w:after="100" w:line="360" w:lineRule="auto"/>
      <w:ind w:left="1200"/>
    </w:pPr>
    <w:rPr>
      <w:rFonts w:ascii="Calibri" w:eastAsiaTheme="minorEastAsia" w:hAnsi="Calibri"/>
      <w:sz w:val="18"/>
      <w:szCs w:val="24"/>
    </w:rPr>
  </w:style>
  <w:style w:type="paragraph" w:styleId="TOC8">
    <w:name w:val="toc 8"/>
    <w:basedOn w:val="Normal"/>
    <w:next w:val="Normal"/>
    <w:autoRedefine/>
    <w:uiPriority w:val="39"/>
    <w:rsid w:val="00A15EC3"/>
    <w:pPr>
      <w:spacing w:after="100" w:line="360" w:lineRule="auto"/>
      <w:ind w:left="1400"/>
    </w:pPr>
    <w:rPr>
      <w:rFonts w:ascii="Calibri" w:eastAsiaTheme="minorEastAsia" w:hAnsi="Calibri"/>
      <w:sz w:val="18"/>
      <w:szCs w:val="24"/>
    </w:rPr>
  </w:style>
  <w:style w:type="paragraph" w:styleId="TOC9">
    <w:name w:val="toc 9"/>
    <w:basedOn w:val="Normal"/>
    <w:next w:val="Normal"/>
    <w:autoRedefine/>
    <w:uiPriority w:val="39"/>
    <w:unhideWhenUsed/>
    <w:rsid w:val="00A15EC3"/>
    <w:pPr>
      <w:spacing w:after="100"/>
      <w:ind w:left="1760"/>
    </w:pPr>
    <w:rPr>
      <w:rFonts w:eastAsiaTheme="minorEastAsia"/>
    </w:rPr>
  </w:style>
  <w:style w:type="paragraph" w:styleId="TOCHeading">
    <w:name w:val="TOC Heading"/>
    <w:basedOn w:val="Heading1"/>
    <w:next w:val="Normal"/>
    <w:uiPriority w:val="39"/>
    <w:unhideWhenUsed/>
    <w:qFormat/>
    <w:rsid w:val="0009130A"/>
    <w:pPr>
      <w:numPr>
        <w:numId w:val="0"/>
      </w:numPr>
      <w:spacing w:before="240" w:after="0" w:line="259" w:lineRule="auto"/>
      <w:outlineLvl w:val="9"/>
    </w:pPr>
    <w:rPr>
      <w:rFonts w:cstheme="majorBidi"/>
      <w:bCs w:val="0"/>
      <w:kern w:val="0"/>
      <w:lang w:val="en-US"/>
    </w:rPr>
  </w:style>
  <w:style w:type="character" w:customStyle="1" w:styleId="elementheader1">
    <w:name w:val="elementheader1"/>
    <w:basedOn w:val="DefaultParagraphFont"/>
    <w:rsid w:val="004B505C"/>
    <w:rPr>
      <w:rFonts w:ascii="Arial" w:hAnsi="Arial" w:cs="Arial" w:hint="default"/>
      <w:color w:val="000000"/>
      <w:sz w:val="20"/>
      <w:szCs w:val="20"/>
    </w:rPr>
  </w:style>
  <w:style w:type="character" w:customStyle="1" w:styleId="elementheader21">
    <w:name w:val="elementheader21"/>
    <w:basedOn w:val="DefaultParagraphFont"/>
    <w:rsid w:val="004B505C"/>
    <w:rPr>
      <w:rFonts w:ascii="Arial" w:hAnsi="Arial" w:cs="Arial" w:hint="default"/>
      <w:b/>
      <w:bCs/>
      <w:color w:val="000000"/>
      <w:sz w:val="20"/>
      <w:szCs w:val="20"/>
    </w:rPr>
  </w:style>
  <w:style w:type="table" w:customStyle="1" w:styleId="GridTable4-Accent21">
    <w:name w:val="Grid Table 4 - Accent 21"/>
    <w:basedOn w:val="TableNormal"/>
    <w:uiPriority w:val="49"/>
    <w:rsid w:val="004B505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51">
    <w:name w:val="Grid Table 4 - Accent 51"/>
    <w:basedOn w:val="TableNormal"/>
    <w:uiPriority w:val="49"/>
    <w:rsid w:val="004B505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1">
    <w:name w:val="Grid Table 4 - Accent 31"/>
    <w:basedOn w:val="TableNormal"/>
    <w:uiPriority w:val="49"/>
    <w:rsid w:val="004B505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eNormal"/>
    <w:uiPriority w:val="50"/>
    <w:rsid w:val="004B50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Table3-Accent41">
    <w:name w:val="List Table 3 - Accent 41"/>
    <w:basedOn w:val="TableNormal"/>
    <w:uiPriority w:val="48"/>
    <w:rsid w:val="004B505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GridTable4-Accent41">
    <w:name w:val="Grid Table 4 - Accent 41"/>
    <w:basedOn w:val="TableNormal"/>
    <w:uiPriority w:val="49"/>
    <w:rsid w:val="004B505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1">
    <w:name w:val="Grid Table 41"/>
    <w:basedOn w:val="TableNormal"/>
    <w:uiPriority w:val="49"/>
    <w:rsid w:val="004B50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61">
    <w:name w:val="Grid Table 5 Dark - Accent 61"/>
    <w:basedOn w:val="TableNormal"/>
    <w:uiPriority w:val="50"/>
    <w:rsid w:val="004B50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font5">
    <w:name w:val="font5"/>
    <w:basedOn w:val="Normal"/>
    <w:rsid w:val="004B505C"/>
    <w:pPr>
      <w:spacing w:before="100" w:beforeAutospacing="1" w:after="100" w:afterAutospacing="1" w:line="276" w:lineRule="auto"/>
    </w:pPr>
    <w:rPr>
      <w:rFonts w:ascii="Calibri" w:hAnsi="Calibri"/>
      <w:color w:val="000000"/>
      <w:szCs w:val="20"/>
    </w:rPr>
  </w:style>
  <w:style w:type="paragraph" w:customStyle="1" w:styleId="font6">
    <w:name w:val="font6"/>
    <w:basedOn w:val="Normal"/>
    <w:rsid w:val="004B505C"/>
    <w:pPr>
      <w:spacing w:before="100" w:beforeAutospacing="1" w:after="100" w:afterAutospacing="1" w:line="276" w:lineRule="auto"/>
    </w:pPr>
    <w:rPr>
      <w:rFonts w:ascii="Calibri" w:hAnsi="Calibri"/>
      <w:color w:val="000000"/>
      <w:szCs w:val="20"/>
    </w:rPr>
  </w:style>
  <w:style w:type="paragraph" w:customStyle="1" w:styleId="font7">
    <w:name w:val="font7"/>
    <w:basedOn w:val="Normal"/>
    <w:rsid w:val="004B505C"/>
    <w:pPr>
      <w:spacing w:before="100" w:beforeAutospacing="1" w:after="100" w:afterAutospacing="1" w:line="276" w:lineRule="auto"/>
    </w:pPr>
    <w:rPr>
      <w:rFonts w:ascii="Calibri" w:hAnsi="Calibri"/>
      <w:i/>
      <w:iCs/>
      <w:color w:val="000000"/>
      <w:szCs w:val="20"/>
    </w:rPr>
  </w:style>
  <w:style w:type="paragraph" w:customStyle="1" w:styleId="font8">
    <w:name w:val="font8"/>
    <w:basedOn w:val="Normal"/>
    <w:rsid w:val="004B505C"/>
    <w:pPr>
      <w:spacing w:before="100" w:beforeAutospacing="1" w:after="100" w:afterAutospacing="1" w:line="276" w:lineRule="auto"/>
    </w:pPr>
    <w:rPr>
      <w:rFonts w:ascii="Calibri" w:hAnsi="Calibri"/>
      <w:color w:val="FF0000"/>
      <w:szCs w:val="20"/>
    </w:rPr>
  </w:style>
  <w:style w:type="paragraph" w:customStyle="1" w:styleId="font9">
    <w:name w:val="font9"/>
    <w:basedOn w:val="Normal"/>
    <w:rsid w:val="004B505C"/>
    <w:pPr>
      <w:spacing w:before="100" w:beforeAutospacing="1" w:after="100" w:afterAutospacing="1" w:line="276" w:lineRule="auto"/>
    </w:pPr>
    <w:rPr>
      <w:rFonts w:ascii="Calibri" w:hAnsi="Calibri"/>
      <w:i/>
      <w:iCs/>
      <w:color w:val="FF0000"/>
      <w:szCs w:val="20"/>
    </w:rPr>
  </w:style>
  <w:style w:type="paragraph" w:customStyle="1" w:styleId="font10">
    <w:name w:val="font10"/>
    <w:basedOn w:val="Normal"/>
    <w:rsid w:val="004B505C"/>
    <w:pPr>
      <w:spacing w:before="100" w:beforeAutospacing="1" w:after="100" w:afterAutospacing="1" w:line="276" w:lineRule="auto"/>
    </w:pPr>
    <w:rPr>
      <w:rFonts w:ascii="Calibri" w:hAnsi="Calibri"/>
      <w:color w:val="833C0C"/>
      <w:szCs w:val="20"/>
    </w:rPr>
  </w:style>
  <w:style w:type="paragraph" w:customStyle="1" w:styleId="font11">
    <w:name w:val="font11"/>
    <w:basedOn w:val="Normal"/>
    <w:rsid w:val="004B505C"/>
    <w:pPr>
      <w:spacing w:before="100" w:beforeAutospacing="1" w:after="100" w:afterAutospacing="1" w:line="276" w:lineRule="auto"/>
    </w:pPr>
    <w:rPr>
      <w:rFonts w:ascii="Calibri" w:hAnsi="Calibri"/>
      <w:color w:val="BFBFBF"/>
      <w:szCs w:val="20"/>
    </w:rPr>
  </w:style>
  <w:style w:type="paragraph" w:customStyle="1" w:styleId="font12">
    <w:name w:val="font12"/>
    <w:basedOn w:val="Normal"/>
    <w:rsid w:val="004B505C"/>
    <w:pPr>
      <w:spacing w:before="100" w:beforeAutospacing="1" w:after="100" w:afterAutospacing="1" w:line="276" w:lineRule="auto"/>
    </w:pPr>
    <w:rPr>
      <w:rFonts w:ascii="Calibri" w:hAnsi="Calibri"/>
      <w:color w:val="A6A6A6"/>
      <w:szCs w:val="20"/>
    </w:rPr>
  </w:style>
  <w:style w:type="paragraph" w:customStyle="1" w:styleId="font13">
    <w:name w:val="font13"/>
    <w:basedOn w:val="Normal"/>
    <w:rsid w:val="004B505C"/>
    <w:pPr>
      <w:spacing w:before="100" w:beforeAutospacing="1" w:after="100" w:afterAutospacing="1" w:line="276" w:lineRule="auto"/>
    </w:pPr>
    <w:rPr>
      <w:rFonts w:ascii="Calibri" w:hAnsi="Calibri"/>
      <w:color w:val="C00000"/>
      <w:szCs w:val="20"/>
    </w:rPr>
  </w:style>
  <w:style w:type="paragraph" w:customStyle="1" w:styleId="font14">
    <w:name w:val="font14"/>
    <w:basedOn w:val="Normal"/>
    <w:rsid w:val="004B505C"/>
    <w:pPr>
      <w:spacing w:before="100" w:beforeAutospacing="1" w:after="100" w:afterAutospacing="1" w:line="276" w:lineRule="auto"/>
    </w:pPr>
    <w:rPr>
      <w:rFonts w:ascii="Calibri" w:hAnsi="Calibri"/>
      <w:color w:val="A6A6A6"/>
      <w:szCs w:val="20"/>
    </w:rPr>
  </w:style>
  <w:style w:type="table" w:customStyle="1" w:styleId="GridTable1Light-Accent11">
    <w:name w:val="Grid Table 1 Light - Accent 11"/>
    <w:basedOn w:val="TableNormal"/>
    <w:uiPriority w:val="46"/>
    <w:rsid w:val="004B505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4B505C"/>
    <w:rPr>
      <w:b/>
      <w:bCs/>
      <w:snapToGrid w:val="0"/>
      <w:sz w:val="24"/>
      <w:szCs w:val="24"/>
    </w:rPr>
  </w:style>
  <w:style w:type="character" w:customStyle="1" w:styleId="Heading7Char">
    <w:name w:val="Heading 7 Char"/>
    <w:basedOn w:val="DefaultParagraphFont"/>
    <w:link w:val="Heading7"/>
    <w:rsid w:val="004B505C"/>
    <w:rPr>
      <w:sz w:val="24"/>
      <w:szCs w:val="24"/>
    </w:rPr>
  </w:style>
  <w:style w:type="character" w:customStyle="1" w:styleId="Heading8Char">
    <w:name w:val="Heading 8 Char"/>
    <w:basedOn w:val="DefaultParagraphFont"/>
    <w:link w:val="Heading8"/>
    <w:rsid w:val="004B505C"/>
    <w:rPr>
      <w:i/>
      <w:iCs/>
      <w:sz w:val="24"/>
      <w:szCs w:val="24"/>
    </w:rPr>
  </w:style>
  <w:style w:type="character" w:customStyle="1" w:styleId="CommentTextChar">
    <w:name w:val="Comment Text Char"/>
    <w:basedOn w:val="DefaultParagraphFont"/>
    <w:link w:val="CommentText"/>
    <w:uiPriority w:val="99"/>
    <w:rsid w:val="004B505C"/>
    <w:rPr>
      <w:rFonts w:ascii="Open Sans" w:eastAsiaTheme="minorHAnsi" w:hAnsi="Open Sans"/>
      <w:color w:val="555555"/>
      <w:sz w:val="22"/>
      <w:szCs w:val="22"/>
      <w:lang w:eastAsia="en-US"/>
    </w:rPr>
  </w:style>
  <w:style w:type="character" w:customStyle="1" w:styleId="BalloonTextChar">
    <w:name w:val="Balloon Text Char"/>
    <w:basedOn w:val="DefaultParagraphFont"/>
    <w:link w:val="BalloonText"/>
    <w:uiPriority w:val="99"/>
    <w:semiHidden/>
    <w:rsid w:val="004B505C"/>
    <w:rPr>
      <w:rFonts w:ascii="Tahoma" w:eastAsiaTheme="minorHAnsi" w:hAnsi="Tahoma" w:cs="Tahoma"/>
      <w:color w:val="555555"/>
      <w:sz w:val="16"/>
      <w:szCs w:val="16"/>
      <w:lang w:eastAsia="en-US"/>
    </w:rPr>
  </w:style>
  <w:style w:type="character" w:customStyle="1" w:styleId="CommentSubjectChar">
    <w:name w:val="Comment Subject Char"/>
    <w:basedOn w:val="CommentTextChar"/>
    <w:link w:val="CommentSubject"/>
    <w:uiPriority w:val="99"/>
    <w:semiHidden/>
    <w:rsid w:val="004B505C"/>
    <w:rPr>
      <w:rFonts w:ascii="Open Sans" w:eastAsiaTheme="minorHAnsi" w:hAnsi="Open Sans"/>
      <w:b/>
      <w:bCs/>
      <w:color w:val="555555"/>
      <w:sz w:val="22"/>
      <w:szCs w:val="22"/>
      <w:lang w:eastAsia="en-US"/>
    </w:rPr>
  </w:style>
  <w:style w:type="numbering" w:customStyle="1" w:styleId="Style2">
    <w:name w:val="Style2"/>
    <w:uiPriority w:val="99"/>
    <w:rsid w:val="004B505C"/>
    <w:pPr>
      <w:numPr>
        <w:numId w:val="8"/>
      </w:numPr>
    </w:pPr>
  </w:style>
  <w:style w:type="character" w:customStyle="1" w:styleId="BodyTextIndent3Char">
    <w:name w:val="Body Text Indent 3 Char"/>
    <w:basedOn w:val="DefaultParagraphFont"/>
    <w:link w:val="BodyTextIndent3"/>
    <w:rsid w:val="004B505C"/>
    <w:rPr>
      <w:rFonts w:ascii="Open Sans" w:eastAsiaTheme="minorHAnsi" w:hAnsi="Open Sans"/>
      <w:color w:val="555555"/>
      <w:sz w:val="28"/>
      <w:szCs w:val="22"/>
      <w:lang w:eastAsia="en-US"/>
    </w:rPr>
  </w:style>
  <w:style w:type="character" w:customStyle="1" w:styleId="z-TopofFormChar">
    <w:name w:val="z-Top of Form Char"/>
    <w:basedOn w:val="DefaultParagraphFont"/>
    <w:link w:val="z-TopofForm"/>
    <w:rsid w:val="004B505C"/>
    <w:rPr>
      <w:rFonts w:ascii="Arial" w:eastAsiaTheme="minorHAnsi" w:hAnsi="Arial" w:cs="Arial"/>
      <w:snapToGrid w:val="0"/>
      <w:vanish/>
      <w:color w:val="555555"/>
      <w:sz w:val="16"/>
      <w:szCs w:val="16"/>
    </w:rPr>
  </w:style>
  <w:style w:type="character" w:customStyle="1" w:styleId="z-BottomofFormChar">
    <w:name w:val="z-Bottom of Form Char"/>
    <w:basedOn w:val="DefaultParagraphFont"/>
    <w:link w:val="z-BottomofForm"/>
    <w:rsid w:val="004B505C"/>
    <w:rPr>
      <w:rFonts w:ascii="Arial" w:eastAsiaTheme="minorHAnsi" w:hAnsi="Arial" w:cs="Arial"/>
      <w:snapToGrid w:val="0"/>
      <w:vanish/>
      <w:color w:val="555555"/>
      <w:sz w:val="16"/>
      <w:szCs w:val="16"/>
    </w:rPr>
  </w:style>
  <w:style w:type="character" w:customStyle="1" w:styleId="BodyText2Char">
    <w:name w:val="Body Text 2 Char"/>
    <w:basedOn w:val="DefaultParagraphFont"/>
    <w:link w:val="BodyText2"/>
    <w:rsid w:val="004B505C"/>
    <w:rPr>
      <w:rFonts w:ascii="Open Sans" w:eastAsiaTheme="minorHAnsi" w:hAnsi="Open Sans"/>
      <w:snapToGrid w:val="0"/>
      <w:color w:val="555555"/>
      <w:sz w:val="24"/>
      <w:szCs w:val="24"/>
      <w:lang w:eastAsia="de-DE"/>
    </w:rPr>
  </w:style>
  <w:style w:type="character" w:customStyle="1" w:styleId="BodyTextIndentChar">
    <w:name w:val="Body Text Indent Char"/>
    <w:basedOn w:val="DefaultParagraphFont"/>
    <w:link w:val="BodyTextIndent"/>
    <w:rsid w:val="004B505C"/>
    <w:rPr>
      <w:rFonts w:ascii="Open Sans" w:eastAsiaTheme="minorHAnsi" w:hAnsi="Open Sans"/>
      <w:snapToGrid w:val="0"/>
      <w:color w:val="555555"/>
      <w:sz w:val="24"/>
      <w:szCs w:val="24"/>
    </w:rPr>
  </w:style>
  <w:style w:type="character" w:customStyle="1" w:styleId="BodyTextIndent2Char">
    <w:name w:val="Body Text Indent 2 Char"/>
    <w:basedOn w:val="DefaultParagraphFont"/>
    <w:link w:val="BodyTextIndent2"/>
    <w:rsid w:val="004B505C"/>
    <w:rPr>
      <w:rFonts w:ascii="Open Sans" w:eastAsiaTheme="minorHAnsi" w:hAnsi="Open Sans"/>
      <w:color w:val="555555"/>
      <w:sz w:val="22"/>
      <w:szCs w:val="22"/>
      <w:lang w:eastAsia="en-US"/>
    </w:rPr>
  </w:style>
  <w:style w:type="character" w:customStyle="1" w:styleId="BodyText3Char">
    <w:name w:val="Body Text 3 Char"/>
    <w:basedOn w:val="DefaultParagraphFont"/>
    <w:link w:val="BodyText3"/>
    <w:rsid w:val="004B505C"/>
    <w:rPr>
      <w:rFonts w:ascii="Open Sans" w:eastAsiaTheme="minorHAnsi" w:hAnsi="Open Sans"/>
      <w:snapToGrid w:val="0"/>
      <w:color w:val="555555"/>
      <w:sz w:val="16"/>
      <w:szCs w:val="16"/>
      <w:lang w:eastAsia="en-US"/>
    </w:rPr>
  </w:style>
  <w:style w:type="character" w:customStyle="1" w:styleId="DocumentMapChar">
    <w:name w:val="Document Map Char"/>
    <w:basedOn w:val="DefaultParagraphFont"/>
    <w:link w:val="DocumentMap"/>
    <w:semiHidden/>
    <w:rsid w:val="004B505C"/>
    <w:rPr>
      <w:rFonts w:ascii="Tahoma" w:eastAsiaTheme="minorHAnsi" w:hAnsi="Tahoma" w:cs="Tahoma"/>
      <w:color w:val="555555"/>
      <w:sz w:val="22"/>
      <w:szCs w:val="22"/>
      <w:shd w:val="clear" w:color="auto" w:fill="000080"/>
      <w:lang w:eastAsia="en-US"/>
    </w:rPr>
  </w:style>
  <w:style w:type="character" w:customStyle="1" w:styleId="hps">
    <w:name w:val="hps"/>
    <w:basedOn w:val="DefaultParagraphFont"/>
    <w:rsid w:val="004B505C"/>
  </w:style>
  <w:style w:type="paragraph" w:styleId="Revision">
    <w:name w:val="Revision"/>
    <w:hidden/>
    <w:uiPriority w:val="99"/>
    <w:semiHidden/>
    <w:rsid w:val="004B505C"/>
    <w:rPr>
      <w:rFonts w:ascii="Arial" w:hAnsi="Arial"/>
      <w:snapToGrid w:val="0"/>
      <w:lang w:eastAsia="en-US"/>
    </w:rPr>
  </w:style>
  <w:style w:type="paragraph" w:customStyle="1" w:styleId="link">
    <w:name w:val="link"/>
    <w:basedOn w:val="Normal"/>
    <w:link w:val="linkChar"/>
    <w:qFormat/>
    <w:rsid w:val="004B505C"/>
    <w:pPr>
      <w:widowControl w:val="0"/>
      <w:spacing w:before="60" w:line="276" w:lineRule="auto"/>
    </w:pPr>
    <w:rPr>
      <w:rFonts w:ascii="Calibri" w:hAnsi="Calibri"/>
      <w:b/>
      <w:snapToGrid w:val="0"/>
      <w:color w:val="000000"/>
    </w:rPr>
  </w:style>
  <w:style w:type="character" w:customStyle="1" w:styleId="linkChar">
    <w:name w:val="link Char"/>
    <w:basedOn w:val="DefaultParagraphFont"/>
    <w:link w:val="link"/>
    <w:rsid w:val="004B505C"/>
    <w:rPr>
      <w:rFonts w:ascii="Calibri" w:hAnsi="Calibri"/>
      <w:b/>
      <w:snapToGrid w:val="0"/>
      <w:color w:val="000000"/>
      <w:sz w:val="22"/>
      <w:szCs w:val="22"/>
      <w:lang w:eastAsia="en-US"/>
    </w:rPr>
  </w:style>
  <w:style w:type="paragraph" w:customStyle="1" w:styleId="Fixed">
    <w:name w:val="Fixed"/>
    <w:basedOn w:val="Normal"/>
    <w:rsid w:val="004B505C"/>
    <w:pPr>
      <w:widowControl w:val="0"/>
      <w:spacing w:before="60" w:line="276" w:lineRule="auto"/>
    </w:pPr>
    <w:rPr>
      <w:rFonts w:ascii="Courier New" w:hAnsi="Courier New" w:cs="Courier New"/>
      <w:snapToGrid w:val="0"/>
      <w:color w:val="auto"/>
      <w:sz w:val="20"/>
      <w:szCs w:val="20"/>
    </w:rPr>
  </w:style>
  <w:style w:type="paragraph" w:customStyle="1" w:styleId="SectionTitle">
    <w:name w:val="SectionTitle"/>
    <w:basedOn w:val="Normal"/>
    <w:next w:val="Normal"/>
    <w:qFormat/>
    <w:rsid w:val="004B505C"/>
    <w:pPr>
      <w:keepNext/>
      <w:widowControl w:val="0"/>
      <w:spacing w:line="276" w:lineRule="auto"/>
    </w:pPr>
    <w:rPr>
      <w:rFonts w:ascii="Arial" w:hAnsi="Arial"/>
      <w:snapToGrid w:val="0"/>
      <w:color w:val="auto"/>
      <w:szCs w:val="20"/>
    </w:rPr>
  </w:style>
  <w:style w:type="paragraph" w:customStyle="1" w:styleId="Table10">
    <w:name w:val="Table10"/>
    <w:basedOn w:val="Normal"/>
    <w:qFormat/>
    <w:rsid w:val="004B505C"/>
    <w:pPr>
      <w:widowControl w:val="0"/>
      <w:spacing w:line="276" w:lineRule="auto"/>
    </w:pPr>
    <w:rPr>
      <w:rFonts w:ascii="Arial" w:hAnsi="Arial"/>
      <w:bCs/>
      <w:snapToGrid w:val="0"/>
      <w:color w:val="auto"/>
      <w:szCs w:val="20"/>
    </w:rPr>
  </w:style>
  <w:style w:type="table" w:customStyle="1" w:styleId="TableStyle10">
    <w:name w:val="TableStyle10"/>
    <w:basedOn w:val="TableNormal"/>
    <w:uiPriority w:val="99"/>
    <w:rsid w:val="004B505C"/>
    <w:tblPr/>
    <w:tblStylePr w:type="firstRow">
      <w:rPr>
        <w:sz w:val="22"/>
      </w:rPr>
    </w:tblStylePr>
  </w:style>
  <w:style w:type="paragraph" w:customStyle="1" w:styleId="Table11">
    <w:name w:val="Table11"/>
    <w:basedOn w:val="Table10"/>
    <w:qFormat/>
    <w:rsid w:val="004B505C"/>
  </w:style>
  <w:style w:type="paragraph" w:customStyle="1" w:styleId="Table11bold">
    <w:name w:val="Table11 bold"/>
    <w:basedOn w:val="Table11"/>
    <w:qFormat/>
    <w:rsid w:val="004B505C"/>
    <w:rPr>
      <w:b/>
    </w:rPr>
  </w:style>
  <w:style w:type="paragraph" w:styleId="PlainText">
    <w:name w:val="Plain Text"/>
    <w:basedOn w:val="Normal"/>
    <w:link w:val="PlainTextChar"/>
    <w:uiPriority w:val="99"/>
    <w:unhideWhenUsed/>
    <w:rsid w:val="004B505C"/>
    <w:rPr>
      <w:rFonts w:ascii="Consolas" w:hAnsi="Consolas" w:cs="Consolas"/>
      <w:color w:val="auto"/>
      <w:sz w:val="21"/>
      <w:szCs w:val="21"/>
    </w:rPr>
  </w:style>
  <w:style w:type="character" w:customStyle="1" w:styleId="PlainTextChar">
    <w:name w:val="Plain Text Char"/>
    <w:basedOn w:val="DefaultParagraphFont"/>
    <w:link w:val="PlainText"/>
    <w:uiPriority w:val="99"/>
    <w:rsid w:val="004B505C"/>
    <w:rPr>
      <w:rFonts w:ascii="Consolas" w:eastAsiaTheme="minorHAnsi" w:hAnsi="Consolas" w:cs="Consolas"/>
      <w:sz w:val="21"/>
      <w:szCs w:val="21"/>
      <w:lang w:eastAsia="en-US"/>
    </w:rPr>
  </w:style>
  <w:style w:type="character" w:customStyle="1" w:styleId="ListParagraphChar">
    <w:name w:val="List Paragraph Char"/>
    <w:aliases w:val="Saistīto dokumentu saraksts Char,Syle 1 Char,List Paragraph1 Char,Numurets Char,2 Char,H&amp;P List Paragraph Char,PPS_Bullet Char,Normal bullet 2 Char,Bullet list Char,Strip Char,Colorful List - Accent 12 Char,Virsraksti Char"/>
    <w:link w:val="ListParagraph"/>
    <w:uiPriority w:val="34"/>
    <w:qFormat/>
    <w:locked/>
    <w:rsid w:val="004B505C"/>
    <w:rPr>
      <w:rFonts w:ascii="Open Sans" w:eastAsia="Calibri" w:hAnsi="Open Sans"/>
      <w:snapToGrid w:val="0"/>
      <w:color w:val="555555"/>
      <w:sz w:val="22"/>
      <w:szCs w:val="22"/>
      <w:lang w:eastAsia="en-US"/>
    </w:rPr>
  </w:style>
  <w:style w:type="paragraph" w:styleId="HTMLPreformatted">
    <w:name w:val="HTML Preformatted"/>
    <w:basedOn w:val="Normal"/>
    <w:link w:val="HTMLPreformattedChar"/>
    <w:uiPriority w:val="99"/>
    <w:unhideWhenUsed/>
    <w:rsid w:val="0056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pPr>
    <w:rPr>
      <w:rFonts w:ascii="Courier New" w:hAnsi="Courier New" w:cs="Courier New"/>
      <w:color w:val="auto"/>
      <w:szCs w:val="20"/>
    </w:rPr>
  </w:style>
  <w:style w:type="character" w:customStyle="1" w:styleId="HTMLPreformattedChar">
    <w:name w:val="HTML Preformatted Char"/>
    <w:basedOn w:val="DefaultParagraphFont"/>
    <w:link w:val="HTMLPreformatted"/>
    <w:uiPriority w:val="99"/>
    <w:rsid w:val="00563C00"/>
    <w:rPr>
      <w:rFonts w:ascii="Courier New" w:hAnsi="Courier New" w:cs="Courier New"/>
      <w:sz w:val="22"/>
    </w:rPr>
  </w:style>
  <w:style w:type="paragraph" w:customStyle="1" w:styleId="Code">
    <w:name w:val="Code"/>
    <w:basedOn w:val="Normal"/>
    <w:qFormat/>
    <w:rsid w:val="00EF7332"/>
    <w:rPr>
      <w:rFonts w:ascii="Courier New" w:hAnsi="Courier New" w:cs="Courier New"/>
    </w:rPr>
  </w:style>
  <w:style w:type="table" w:styleId="GridTable1Light-Accent5">
    <w:name w:val="Grid Table 1 Light Accent 5"/>
    <w:basedOn w:val="TableNormal"/>
    <w:uiPriority w:val="46"/>
    <w:rsid w:val="007025E8"/>
    <w:pPr>
      <w:spacing w:before="100"/>
    </w:pPr>
    <w:rPr>
      <w:rFonts w:asciiTheme="minorHAnsi" w:eastAsiaTheme="minorEastAsia" w:hAnsiTheme="minorHAnsi" w:cstheme="minorBidi"/>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33976"/>
    <w:pPr>
      <w:spacing w:before="100"/>
    </w:pPr>
    <w:rPr>
      <w:rFonts w:asciiTheme="minorHAnsi" w:eastAsiaTheme="minorEastAsia" w:hAnsiTheme="minorHAnsi" w:cstheme="minorBidi"/>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Style3">
    <w:name w:val="Style3"/>
    <w:uiPriority w:val="99"/>
    <w:rsid w:val="005A5D1E"/>
    <w:pPr>
      <w:numPr>
        <w:numId w:val="9"/>
      </w:numPr>
    </w:pPr>
  </w:style>
  <w:style w:type="paragraph" w:customStyle="1" w:styleId="PNormal">
    <w:name w:val="PNormal"/>
    <w:basedOn w:val="Normal"/>
    <w:qFormat/>
    <w:rsid w:val="00F204C0"/>
    <w:pPr>
      <w:ind w:firstLine="454"/>
    </w:pPr>
  </w:style>
  <w:style w:type="paragraph" w:customStyle="1" w:styleId="TNormal">
    <w:name w:val="TNormal"/>
    <w:basedOn w:val="Normal"/>
    <w:qFormat/>
    <w:rsid w:val="00685CAD"/>
    <w:pPr>
      <w:spacing w:before="0" w:after="0"/>
    </w:pPr>
    <w:rPr>
      <w:rFonts w:cs="Arial"/>
    </w:rPr>
  </w:style>
  <w:style w:type="table" w:customStyle="1" w:styleId="TableGrid0">
    <w:name w:val="TableGrid"/>
    <w:rsid w:val="00731C54"/>
    <w:rPr>
      <w:rFonts w:asciiTheme="minorHAnsi" w:eastAsiaTheme="minorEastAsia" w:hAnsiTheme="minorHAnsi" w:cstheme="minorBidi"/>
      <w:color w:val="auto"/>
    </w:rPr>
    <w:tblPr>
      <w:tblCellMar>
        <w:top w:w="0" w:type="dxa"/>
        <w:left w:w="0" w:type="dxa"/>
        <w:bottom w:w="0" w:type="dxa"/>
        <w:right w:w="0" w:type="dxa"/>
      </w:tblCellMar>
    </w:tblPr>
  </w:style>
  <w:style w:type="paragraph" w:customStyle="1" w:styleId="Textbody">
    <w:name w:val="Text body"/>
    <w:basedOn w:val="Normal"/>
    <w:rsid w:val="00482D58"/>
    <w:pPr>
      <w:suppressAutoHyphens/>
      <w:autoSpaceDN w:val="0"/>
      <w:spacing w:before="0" w:after="140" w:line="288" w:lineRule="auto"/>
      <w:textAlignment w:val="baseline"/>
    </w:pPr>
    <w:rPr>
      <w:rFonts w:ascii="Liberation Serif" w:eastAsia="Noto Sans CJK SC Regular" w:hAnsi="Liberation Serif" w:cs="FreeSans"/>
      <w:color w:val="auto"/>
      <w:kern w:val="3"/>
      <w:sz w:val="24"/>
      <w:szCs w:val="24"/>
      <w:lang w:val="en-US" w:eastAsia="zh-CN" w:bidi="hi-IN"/>
    </w:rPr>
  </w:style>
  <w:style w:type="table" w:styleId="ListTable3-Accent3">
    <w:name w:val="List Table 3 Accent 3"/>
    <w:basedOn w:val="TableNormal"/>
    <w:uiPriority w:val="48"/>
    <w:rsid w:val="00482D58"/>
    <w:pPr>
      <w:suppressAutoHyphens/>
      <w:autoSpaceDN w:val="0"/>
      <w:textAlignment w:val="baseline"/>
    </w:pPr>
    <w:rPr>
      <w:rFonts w:ascii="Liberation Serif" w:eastAsia="Noto Sans CJK SC Regular" w:hAnsi="Liberation Serif" w:cs="FreeSans"/>
      <w:color w:val="auto"/>
      <w:kern w:val="3"/>
      <w:sz w:val="24"/>
      <w:szCs w:val="24"/>
      <w:lang w:val="en-US" w:eastAsia="zh-CN" w:bidi="hi-I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UnresolvedMention1">
    <w:name w:val="Unresolved Mention1"/>
    <w:basedOn w:val="DefaultParagraphFont"/>
    <w:uiPriority w:val="99"/>
    <w:semiHidden/>
    <w:unhideWhenUsed/>
    <w:rsid w:val="00482D58"/>
    <w:rPr>
      <w:color w:val="605E5C"/>
      <w:shd w:val="clear" w:color="auto" w:fill="E1DFDD"/>
    </w:rPr>
  </w:style>
  <w:style w:type="paragraph" w:customStyle="1" w:styleId="Pamatteksts">
    <w:name w:val="Pamatteksts"/>
    <w:basedOn w:val="Normal"/>
    <w:qFormat/>
    <w:rsid w:val="00FB09D0"/>
    <w:pPr>
      <w:widowControl w:val="0"/>
      <w:tabs>
        <w:tab w:val="left" w:pos="360"/>
        <w:tab w:val="right" w:leader="dot" w:pos="10065"/>
      </w:tabs>
      <w:spacing w:line="276" w:lineRule="auto"/>
      <w:ind w:firstLine="357"/>
    </w:pPr>
    <w:rPr>
      <w:color w:val="595959"/>
      <w:szCs w:val="20"/>
      <w:lang w:eastAsia="en-US"/>
    </w:rPr>
  </w:style>
  <w:style w:type="character" w:customStyle="1" w:styleId="UnresolvedMention2">
    <w:name w:val="Unresolved Mention2"/>
    <w:basedOn w:val="DefaultParagraphFont"/>
    <w:uiPriority w:val="99"/>
    <w:semiHidden/>
    <w:unhideWhenUsed/>
    <w:rsid w:val="00AE0619"/>
    <w:rPr>
      <w:color w:val="605E5C"/>
      <w:shd w:val="clear" w:color="auto" w:fill="E1DFDD"/>
    </w:rPr>
  </w:style>
  <w:style w:type="character" w:styleId="IntenseEmphasis">
    <w:name w:val="Intense Emphasis"/>
    <w:basedOn w:val="DefaultParagraphFont"/>
    <w:uiPriority w:val="21"/>
    <w:qFormat/>
    <w:rsid w:val="00DC6FC3"/>
    <w:rPr>
      <w:b/>
      <w:bCs/>
      <w:i/>
      <w:iCs/>
      <w:color w:val="4F81BD" w:themeColor="accent1"/>
    </w:rPr>
  </w:style>
  <w:style w:type="paragraph" w:customStyle="1" w:styleId="Tabulasvirsraksts">
    <w:name w:val="Tabulas virsraksts"/>
    <w:basedOn w:val="Normal"/>
    <w:rsid w:val="00B55F06"/>
    <w:pPr>
      <w:keepNext/>
      <w:spacing w:before="0" w:after="0" w:line="276" w:lineRule="auto"/>
    </w:pPr>
    <w:rPr>
      <w:rFonts w:ascii="Calibri" w:hAnsi="Calibri"/>
      <w:b/>
      <w:caps/>
      <w:color w:val="auto"/>
      <w:szCs w:val="20"/>
      <w:lang w:eastAsia="en-US" w:bidi="en-US"/>
    </w:rPr>
  </w:style>
  <w:style w:type="paragraph" w:customStyle="1" w:styleId="Paraststabulai">
    <w:name w:val="Parasts (tabulai)"/>
    <w:basedOn w:val="Normal"/>
    <w:qFormat/>
    <w:rsid w:val="00135356"/>
    <w:pPr>
      <w:spacing w:after="0" w:line="259" w:lineRule="auto"/>
      <w:jc w:val="left"/>
    </w:pPr>
    <w:rPr>
      <w:rFonts w:asciiTheme="minorHAnsi" w:eastAsiaTheme="minorHAnsi" w:hAnsiTheme="minorHAnsi" w:cstheme="minorBidi"/>
      <w:color w:val="auto"/>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373">
      <w:bodyDiv w:val="1"/>
      <w:marLeft w:val="0"/>
      <w:marRight w:val="0"/>
      <w:marTop w:val="0"/>
      <w:marBottom w:val="0"/>
      <w:divBdr>
        <w:top w:val="none" w:sz="0" w:space="0" w:color="auto"/>
        <w:left w:val="none" w:sz="0" w:space="0" w:color="auto"/>
        <w:bottom w:val="none" w:sz="0" w:space="0" w:color="auto"/>
        <w:right w:val="none" w:sz="0" w:space="0" w:color="auto"/>
      </w:divBdr>
    </w:div>
    <w:div w:id="10495605">
      <w:bodyDiv w:val="1"/>
      <w:marLeft w:val="0"/>
      <w:marRight w:val="0"/>
      <w:marTop w:val="0"/>
      <w:marBottom w:val="0"/>
      <w:divBdr>
        <w:top w:val="none" w:sz="0" w:space="0" w:color="auto"/>
        <w:left w:val="none" w:sz="0" w:space="0" w:color="auto"/>
        <w:bottom w:val="none" w:sz="0" w:space="0" w:color="auto"/>
        <w:right w:val="none" w:sz="0" w:space="0" w:color="auto"/>
      </w:divBdr>
    </w:div>
    <w:div w:id="12728115">
      <w:bodyDiv w:val="1"/>
      <w:marLeft w:val="0"/>
      <w:marRight w:val="0"/>
      <w:marTop w:val="0"/>
      <w:marBottom w:val="0"/>
      <w:divBdr>
        <w:top w:val="none" w:sz="0" w:space="0" w:color="auto"/>
        <w:left w:val="none" w:sz="0" w:space="0" w:color="auto"/>
        <w:bottom w:val="none" w:sz="0" w:space="0" w:color="auto"/>
        <w:right w:val="none" w:sz="0" w:space="0" w:color="auto"/>
      </w:divBdr>
    </w:div>
    <w:div w:id="21051134">
      <w:bodyDiv w:val="1"/>
      <w:marLeft w:val="0"/>
      <w:marRight w:val="0"/>
      <w:marTop w:val="0"/>
      <w:marBottom w:val="0"/>
      <w:divBdr>
        <w:top w:val="none" w:sz="0" w:space="0" w:color="auto"/>
        <w:left w:val="none" w:sz="0" w:space="0" w:color="auto"/>
        <w:bottom w:val="none" w:sz="0" w:space="0" w:color="auto"/>
        <w:right w:val="none" w:sz="0" w:space="0" w:color="auto"/>
      </w:divBdr>
    </w:div>
    <w:div w:id="23794142">
      <w:bodyDiv w:val="1"/>
      <w:marLeft w:val="0"/>
      <w:marRight w:val="0"/>
      <w:marTop w:val="0"/>
      <w:marBottom w:val="0"/>
      <w:divBdr>
        <w:top w:val="none" w:sz="0" w:space="0" w:color="auto"/>
        <w:left w:val="none" w:sz="0" w:space="0" w:color="auto"/>
        <w:bottom w:val="none" w:sz="0" w:space="0" w:color="auto"/>
        <w:right w:val="none" w:sz="0" w:space="0" w:color="auto"/>
      </w:divBdr>
    </w:div>
    <w:div w:id="25644875">
      <w:bodyDiv w:val="1"/>
      <w:marLeft w:val="0"/>
      <w:marRight w:val="0"/>
      <w:marTop w:val="0"/>
      <w:marBottom w:val="0"/>
      <w:divBdr>
        <w:top w:val="none" w:sz="0" w:space="0" w:color="auto"/>
        <w:left w:val="none" w:sz="0" w:space="0" w:color="auto"/>
        <w:bottom w:val="none" w:sz="0" w:space="0" w:color="auto"/>
        <w:right w:val="none" w:sz="0" w:space="0" w:color="auto"/>
      </w:divBdr>
    </w:div>
    <w:div w:id="32852893">
      <w:bodyDiv w:val="1"/>
      <w:marLeft w:val="0"/>
      <w:marRight w:val="0"/>
      <w:marTop w:val="0"/>
      <w:marBottom w:val="0"/>
      <w:divBdr>
        <w:top w:val="none" w:sz="0" w:space="0" w:color="auto"/>
        <w:left w:val="none" w:sz="0" w:space="0" w:color="auto"/>
        <w:bottom w:val="none" w:sz="0" w:space="0" w:color="auto"/>
        <w:right w:val="none" w:sz="0" w:space="0" w:color="auto"/>
      </w:divBdr>
    </w:div>
    <w:div w:id="36052705">
      <w:bodyDiv w:val="1"/>
      <w:marLeft w:val="0"/>
      <w:marRight w:val="0"/>
      <w:marTop w:val="0"/>
      <w:marBottom w:val="0"/>
      <w:divBdr>
        <w:top w:val="none" w:sz="0" w:space="0" w:color="auto"/>
        <w:left w:val="none" w:sz="0" w:space="0" w:color="auto"/>
        <w:bottom w:val="none" w:sz="0" w:space="0" w:color="auto"/>
        <w:right w:val="none" w:sz="0" w:space="0" w:color="auto"/>
      </w:divBdr>
    </w:div>
    <w:div w:id="51930901">
      <w:bodyDiv w:val="1"/>
      <w:marLeft w:val="0"/>
      <w:marRight w:val="0"/>
      <w:marTop w:val="0"/>
      <w:marBottom w:val="0"/>
      <w:divBdr>
        <w:top w:val="none" w:sz="0" w:space="0" w:color="auto"/>
        <w:left w:val="none" w:sz="0" w:space="0" w:color="auto"/>
        <w:bottom w:val="none" w:sz="0" w:space="0" w:color="auto"/>
        <w:right w:val="none" w:sz="0" w:space="0" w:color="auto"/>
      </w:divBdr>
    </w:div>
    <w:div w:id="51972350">
      <w:bodyDiv w:val="1"/>
      <w:marLeft w:val="0"/>
      <w:marRight w:val="0"/>
      <w:marTop w:val="0"/>
      <w:marBottom w:val="0"/>
      <w:divBdr>
        <w:top w:val="none" w:sz="0" w:space="0" w:color="auto"/>
        <w:left w:val="none" w:sz="0" w:space="0" w:color="auto"/>
        <w:bottom w:val="none" w:sz="0" w:space="0" w:color="auto"/>
        <w:right w:val="none" w:sz="0" w:space="0" w:color="auto"/>
      </w:divBdr>
    </w:div>
    <w:div w:id="54399299">
      <w:bodyDiv w:val="1"/>
      <w:marLeft w:val="0"/>
      <w:marRight w:val="0"/>
      <w:marTop w:val="0"/>
      <w:marBottom w:val="0"/>
      <w:divBdr>
        <w:top w:val="none" w:sz="0" w:space="0" w:color="auto"/>
        <w:left w:val="none" w:sz="0" w:space="0" w:color="auto"/>
        <w:bottom w:val="none" w:sz="0" w:space="0" w:color="auto"/>
        <w:right w:val="none" w:sz="0" w:space="0" w:color="auto"/>
      </w:divBdr>
    </w:div>
    <w:div w:id="62412145">
      <w:bodyDiv w:val="1"/>
      <w:marLeft w:val="0"/>
      <w:marRight w:val="0"/>
      <w:marTop w:val="0"/>
      <w:marBottom w:val="0"/>
      <w:divBdr>
        <w:top w:val="none" w:sz="0" w:space="0" w:color="auto"/>
        <w:left w:val="none" w:sz="0" w:space="0" w:color="auto"/>
        <w:bottom w:val="none" w:sz="0" w:space="0" w:color="auto"/>
        <w:right w:val="none" w:sz="0" w:space="0" w:color="auto"/>
      </w:divBdr>
    </w:div>
    <w:div w:id="65156836">
      <w:bodyDiv w:val="1"/>
      <w:marLeft w:val="0"/>
      <w:marRight w:val="0"/>
      <w:marTop w:val="0"/>
      <w:marBottom w:val="0"/>
      <w:divBdr>
        <w:top w:val="none" w:sz="0" w:space="0" w:color="auto"/>
        <w:left w:val="none" w:sz="0" w:space="0" w:color="auto"/>
        <w:bottom w:val="none" w:sz="0" w:space="0" w:color="auto"/>
        <w:right w:val="none" w:sz="0" w:space="0" w:color="auto"/>
      </w:divBdr>
    </w:div>
    <w:div w:id="66267936">
      <w:bodyDiv w:val="1"/>
      <w:marLeft w:val="0"/>
      <w:marRight w:val="0"/>
      <w:marTop w:val="0"/>
      <w:marBottom w:val="0"/>
      <w:divBdr>
        <w:top w:val="none" w:sz="0" w:space="0" w:color="auto"/>
        <w:left w:val="none" w:sz="0" w:space="0" w:color="auto"/>
        <w:bottom w:val="none" w:sz="0" w:space="0" w:color="auto"/>
        <w:right w:val="none" w:sz="0" w:space="0" w:color="auto"/>
      </w:divBdr>
    </w:div>
    <w:div w:id="66733618">
      <w:bodyDiv w:val="1"/>
      <w:marLeft w:val="0"/>
      <w:marRight w:val="0"/>
      <w:marTop w:val="0"/>
      <w:marBottom w:val="0"/>
      <w:divBdr>
        <w:top w:val="none" w:sz="0" w:space="0" w:color="auto"/>
        <w:left w:val="none" w:sz="0" w:space="0" w:color="auto"/>
        <w:bottom w:val="none" w:sz="0" w:space="0" w:color="auto"/>
        <w:right w:val="none" w:sz="0" w:space="0" w:color="auto"/>
      </w:divBdr>
    </w:div>
    <w:div w:id="75055661">
      <w:bodyDiv w:val="1"/>
      <w:marLeft w:val="0"/>
      <w:marRight w:val="0"/>
      <w:marTop w:val="0"/>
      <w:marBottom w:val="0"/>
      <w:divBdr>
        <w:top w:val="none" w:sz="0" w:space="0" w:color="auto"/>
        <w:left w:val="none" w:sz="0" w:space="0" w:color="auto"/>
        <w:bottom w:val="none" w:sz="0" w:space="0" w:color="auto"/>
        <w:right w:val="none" w:sz="0" w:space="0" w:color="auto"/>
      </w:divBdr>
    </w:div>
    <w:div w:id="76942933">
      <w:bodyDiv w:val="1"/>
      <w:marLeft w:val="0"/>
      <w:marRight w:val="0"/>
      <w:marTop w:val="0"/>
      <w:marBottom w:val="0"/>
      <w:divBdr>
        <w:top w:val="none" w:sz="0" w:space="0" w:color="auto"/>
        <w:left w:val="none" w:sz="0" w:space="0" w:color="auto"/>
        <w:bottom w:val="none" w:sz="0" w:space="0" w:color="auto"/>
        <w:right w:val="none" w:sz="0" w:space="0" w:color="auto"/>
      </w:divBdr>
    </w:div>
    <w:div w:id="91782510">
      <w:bodyDiv w:val="1"/>
      <w:marLeft w:val="0"/>
      <w:marRight w:val="0"/>
      <w:marTop w:val="0"/>
      <w:marBottom w:val="0"/>
      <w:divBdr>
        <w:top w:val="none" w:sz="0" w:space="0" w:color="auto"/>
        <w:left w:val="none" w:sz="0" w:space="0" w:color="auto"/>
        <w:bottom w:val="none" w:sz="0" w:space="0" w:color="auto"/>
        <w:right w:val="none" w:sz="0" w:space="0" w:color="auto"/>
      </w:divBdr>
      <w:divsChild>
        <w:div w:id="1763574671">
          <w:marLeft w:val="1080"/>
          <w:marRight w:val="0"/>
          <w:marTop w:val="100"/>
          <w:marBottom w:val="0"/>
          <w:divBdr>
            <w:top w:val="none" w:sz="0" w:space="0" w:color="auto"/>
            <w:left w:val="none" w:sz="0" w:space="0" w:color="auto"/>
            <w:bottom w:val="none" w:sz="0" w:space="0" w:color="auto"/>
            <w:right w:val="none" w:sz="0" w:space="0" w:color="auto"/>
          </w:divBdr>
        </w:div>
        <w:div w:id="265816350">
          <w:marLeft w:val="1080"/>
          <w:marRight w:val="0"/>
          <w:marTop w:val="100"/>
          <w:marBottom w:val="0"/>
          <w:divBdr>
            <w:top w:val="none" w:sz="0" w:space="0" w:color="auto"/>
            <w:left w:val="none" w:sz="0" w:space="0" w:color="auto"/>
            <w:bottom w:val="none" w:sz="0" w:space="0" w:color="auto"/>
            <w:right w:val="none" w:sz="0" w:space="0" w:color="auto"/>
          </w:divBdr>
        </w:div>
        <w:div w:id="1835221450">
          <w:marLeft w:val="1080"/>
          <w:marRight w:val="0"/>
          <w:marTop w:val="100"/>
          <w:marBottom w:val="0"/>
          <w:divBdr>
            <w:top w:val="none" w:sz="0" w:space="0" w:color="auto"/>
            <w:left w:val="none" w:sz="0" w:space="0" w:color="auto"/>
            <w:bottom w:val="none" w:sz="0" w:space="0" w:color="auto"/>
            <w:right w:val="none" w:sz="0" w:space="0" w:color="auto"/>
          </w:divBdr>
        </w:div>
        <w:div w:id="1977298439">
          <w:marLeft w:val="1080"/>
          <w:marRight w:val="0"/>
          <w:marTop w:val="100"/>
          <w:marBottom w:val="0"/>
          <w:divBdr>
            <w:top w:val="none" w:sz="0" w:space="0" w:color="auto"/>
            <w:left w:val="none" w:sz="0" w:space="0" w:color="auto"/>
            <w:bottom w:val="none" w:sz="0" w:space="0" w:color="auto"/>
            <w:right w:val="none" w:sz="0" w:space="0" w:color="auto"/>
          </w:divBdr>
        </w:div>
        <w:div w:id="1541357088">
          <w:marLeft w:val="1080"/>
          <w:marRight w:val="0"/>
          <w:marTop w:val="100"/>
          <w:marBottom w:val="0"/>
          <w:divBdr>
            <w:top w:val="none" w:sz="0" w:space="0" w:color="auto"/>
            <w:left w:val="none" w:sz="0" w:space="0" w:color="auto"/>
            <w:bottom w:val="none" w:sz="0" w:space="0" w:color="auto"/>
            <w:right w:val="none" w:sz="0" w:space="0" w:color="auto"/>
          </w:divBdr>
        </w:div>
        <w:div w:id="2013531996">
          <w:marLeft w:val="1080"/>
          <w:marRight w:val="0"/>
          <w:marTop w:val="100"/>
          <w:marBottom w:val="0"/>
          <w:divBdr>
            <w:top w:val="none" w:sz="0" w:space="0" w:color="auto"/>
            <w:left w:val="none" w:sz="0" w:space="0" w:color="auto"/>
            <w:bottom w:val="none" w:sz="0" w:space="0" w:color="auto"/>
            <w:right w:val="none" w:sz="0" w:space="0" w:color="auto"/>
          </w:divBdr>
        </w:div>
        <w:div w:id="116030796">
          <w:marLeft w:val="1080"/>
          <w:marRight w:val="0"/>
          <w:marTop w:val="100"/>
          <w:marBottom w:val="0"/>
          <w:divBdr>
            <w:top w:val="none" w:sz="0" w:space="0" w:color="auto"/>
            <w:left w:val="none" w:sz="0" w:space="0" w:color="auto"/>
            <w:bottom w:val="none" w:sz="0" w:space="0" w:color="auto"/>
            <w:right w:val="none" w:sz="0" w:space="0" w:color="auto"/>
          </w:divBdr>
        </w:div>
      </w:divsChild>
    </w:div>
    <w:div w:id="96215961">
      <w:bodyDiv w:val="1"/>
      <w:marLeft w:val="0"/>
      <w:marRight w:val="0"/>
      <w:marTop w:val="0"/>
      <w:marBottom w:val="0"/>
      <w:divBdr>
        <w:top w:val="none" w:sz="0" w:space="0" w:color="auto"/>
        <w:left w:val="none" w:sz="0" w:space="0" w:color="auto"/>
        <w:bottom w:val="none" w:sz="0" w:space="0" w:color="auto"/>
        <w:right w:val="none" w:sz="0" w:space="0" w:color="auto"/>
      </w:divBdr>
    </w:div>
    <w:div w:id="97869050">
      <w:bodyDiv w:val="1"/>
      <w:marLeft w:val="0"/>
      <w:marRight w:val="0"/>
      <w:marTop w:val="0"/>
      <w:marBottom w:val="0"/>
      <w:divBdr>
        <w:top w:val="none" w:sz="0" w:space="0" w:color="auto"/>
        <w:left w:val="none" w:sz="0" w:space="0" w:color="auto"/>
        <w:bottom w:val="none" w:sz="0" w:space="0" w:color="auto"/>
        <w:right w:val="none" w:sz="0" w:space="0" w:color="auto"/>
      </w:divBdr>
    </w:div>
    <w:div w:id="99954673">
      <w:bodyDiv w:val="1"/>
      <w:marLeft w:val="0"/>
      <w:marRight w:val="0"/>
      <w:marTop w:val="0"/>
      <w:marBottom w:val="0"/>
      <w:divBdr>
        <w:top w:val="none" w:sz="0" w:space="0" w:color="auto"/>
        <w:left w:val="none" w:sz="0" w:space="0" w:color="auto"/>
        <w:bottom w:val="none" w:sz="0" w:space="0" w:color="auto"/>
        <w:right w:val="none" w:sz="0" w:space="0" w:color="auto"/>
      </w:divBdr>
    </w:div>
    <w:div w:id="100493527">
      <w:bodyDiv w:val="1"/>
      <w:marLeft w:val="0"/>
      <w:marRight w:val="0"/>
      <w:marTop w:val="0"/>
      <w:marBottom w:val="0"/>
      <w:divBdr>
        <w:top w:val="none" w:sz="0" w:space="0" w:color="auto"/>
        <w:left w:val="none" w:sz="0" w:space="0" w:color="auto"/>
        <w:bottom w:val="none" w:sz="0" w:space="0" w:color="auto"/>
        <w:right w:val="none" w:sz="0" w:space="0" w:color="auto"/>
      </w:divBdr>
    </w:div>
    <w:div w:id="100733439">
      <w:bodyDiv w:val="1"/>
      <w:marLeft w:val="0"/>
      <w:marRight w:val="0"/>
      <w:marTop w:val="0"/>
      <w:marBottom w:val="0"/>
      <w:divBdr>
        <w:top w:val="none" w:sz="0" w:space="0" w:color="auto"/>
        <w:left w:val="none" w:sz="0" w:space="0" w:color="auto"/>
        <w:bottom w:val="none" w:sz="0" w:space="0" w:color="auto"/>
        <w:right w:val="none" w:sz="0" w:space="0" w:color="auto"/>
      </w:divBdr>
    </w:div>
    <w:div w:id="101462760">
      <w:bodyDiv w:val="1"/>
      <w:marLeft w:val="0"/>
      <w:marRight w:val="0"/>
      <w:marTop w:val="0"/>
      <w:marBottom w:val="0"/>
      <w:divBdr>
        <w:top w:val="none" w:sz="0" w:space="0" w:color="auto"/>
        <w:left w:val="none" w:sz="0" w:space="0" w:color="auto"/>
        <w:bottom w:val="none" w:sz="0" w:space="0" w:color="auto"/>
        <w:right w:val="none" w:sz="0" w:space="0" w:color="auto"/>
      </w:divBdr>
    </w:div>
    <w:div w:id="105077131">
      <w:bodyDiv w:val="1"/>
      <w:marLeft w:val="0"/>
      <w:marRight w:val="0"/>
      <w:marTop w:val="0"/>
      <w:marBottom w:val="0"/>
      <w:divBdr>
        <w:top w:val="none" w:sz="0" w:space="0" w:color="auto"/>
        <w:left w:val="none" w:sz="0" w:space="0" w:color="auto"/>
        <w:bottom w:val="none" w:sz="0" w:space="0" w:color="auto"/>
        <w:right w:val="none" w:sz="0" w:space="0" w:color="auto"/>
      </w:divBdr>
    </w:div>
    <w:div w:id="106045430">
      <w:bodyDiv w:val="1"/>
      <w:marLeft w:val="0"/>
      <w:marRight w:val="0"/>
      <w:marTop w:val="0"/>
      <w:marBottom w:val="0"/>
      <w:divBdr>
        <w:top w:val="none" w:sz="0" w:space="0" w:color="auto"/>
        <w:left w:val="none" w:sz="0" w:space="0" w:color="auto"/>
        <w:bottom w:val="none" w:sz="0" w:space="0" w:color="auto"/>
        <w:right w:val="none" w:sz="0" w:space="0" w:color="auto"/>
      </w:divBdr>
    </w:div>
    <w:div w:id="108016091">
      <w:bodyDiv w:val="1"/>
      <w:marLeft w:val="0"/>
      <w:marRight w:val="0"/>
      <w:marTop w:val="0"/>
      <w:marBottom w:val="0"/>
      <w:divBdr>
        <w:top w:val="none" w:sz="0" w:space="0" w:color="auto"/>
        <w:left w:val="none" w:sz="0" w:space="0" w:color="auto"/>
        <w:bottom w:val="none" w:sz="0" w:space="0" w:color="auto"/>
        <w:right w:val="none" w:sz="0" w:space="0" w:color="auto"/>
      </w:divBdr>
    </w:div>
    <w:div w:id="120612711">
      <w:bodyDiv w:val="1"/>
      <w:marLeft w:val="0"/>
      <w:marRight w:val="0"/>
      <w:marTop w:val="0"/>
      <w:marBottom w:val="0"/>
      <w:divBdr>
        <w:top w:val="none" w:sz="0" w:space="0" w:color="auto"/>
        <w:left w:val="none" w:sz="0" w:space="0" w:color="auto"/>
        <w:bottom w:val="none" w:sz="0" w:space="0" w:color="auto"/>
        <w:right w:val="none" w:sz="0" w:space="0" w:color="auto"/>
      </w:divBdr>
    </w:div>
    <w:div w:id="126968589">
      <w:bodyDiv w:val="1"/>
      <w:marLeft w:val="0"/>
      <w:marRight w:val="0"/>
      <w:marTop w:val="0"/>
      <w:marBottom w:val="0"/>
      <w:divBdr>
        <w:top w:val="none" w:sz="0" w:space="0" w:color="auto"/>
        <w:left w:val="none" w:sz="0" w:space="0" w:color="auto"/>
        <w:bottom w:val="none" w:sz="0" w:space="0" w:color="auto"/>
        <w:right w:val="none" w:sz="0" w:space="0" w:color="auto"/>
      </w:divBdr>
    </w:div>
    <w:div w:id="128519130">
      <w:bodyDiv w:val="1"/>
      <w:marLeft w:val="0"/>
      <w:marRight w:val="0"/>
      <w:marTop w:val="0"/>
      <w:marBottom w:val="0"/>
      <w:divBdr>
        <w:top w:val="none" w:sz="0" w:space="0" w:color="auto"/>
        <w:left w:val="none" w:sz="0" w:space="0" w:color="auto"/>
        <w:bottom w:val="none" w:sz="0" w:space="0" w:color="auto"/>
        <w:right w:val="none" w:sz="0" w:space="0" w:color="auto"/>
      </w:divBdr>
    </w:div>
    <w:div w:id="135150059">
      <w:bodyDiv w:val="1"/>
      <w:marLeft w:val="0"/>
      <w:marRight w:val="0"/>
      <w:marTop w:val="0"/>
      <w:marBottom w:val="0"/>
      <w:divBdr>
        <w:top w:val="none" w:sz="0" w:space="0" w:color="auto"/>
        <w:left w:val="none" w:sz="0" w:space="0" w:color="auto"/>
        <w:bottom w:val="none" w:sz="0" w:space="0" w:color="auto"/>
        <w:right w:val="none" w:sz="0" w:space="0" w:color="auto"/>
      </w:divBdr>
    </w:div>
    <w:div w:id="139663474">
      <w:bodyDiv w:val="1"/>
      <w:marLeft w:val="0"/>
      <w:marRight w:val="0"/>
      <w:marTop w:val="0"/>
      <w:marBottom w:val="0"/>
      <w:divBdr>
        <w:top w:val="none" w:sz="0" w:space="0" w:color="auto"/>
        <w:left w:val="none" w:sz="0" w:space="0" w:color="auto"/>
        <w:bottom w:val="none" w:sz="0" w:space="0" w:color="auto"/>
        <w:right w:val="none" w:sz="0" w:space="0" w:color="auto"/>
      </w:divBdr>
    </w:div>
    <w:div w:id="145516875">
      <w:bodyDiv w:val="1"/>
      <w:marLeft w:val="0"/>
      <w:marRight w:val="0"/>
      <w:marTop w:val="0"/>
      <w:marBottom w:val="0"/>
      <w:divBdr>
        <w:top w:val="none" w:sz="0" w:space="0" w:color="auto"/>
        <w:left w:val="none" w:sz="0" w:space="0" w:color="auto"/>
        <w:bottom w:val="none" w:sz="0" w:space="0" w:color="auto"/>
        <w:right w:val="none" w:sz="0" w:space="0" w:color="auto"/>
      </w:divBdr>
    </w:div>
    <w:div w:id="161699460">
      <w:bodyDiv w:val="1"/>
      <w:marLeft w:val="0"/>
      <w:marRight w:val="0"/>
      <w:marTop w:val="0"/>
      <w:marBottom w:val="0"/>
      <w:divBdr>
        <w:top w:val="none" w:sz="0" w:space="0" w:color="auto"/>
        <w:left w:val="none" w:sz="0" w:space="0" w:color="auto"/>
        <w:bottom w:val="none" w:sz="0" w:space="0" w:color="auto"/>
        <w:right w:val="none" w:sz="0" w:space="0" w:color="auto"/>
      </w:divBdr>
    </w:div>
    <w:div w:id="178012967">
      <w:bodyDiv w:val="1"/>
      <w:marLeft w:val="0"/>
      <w:marRight w:val="0"/>
      <w:marTop w:val="0"/>
      <w:marBottom w:val="0"/>
      <w:divBdr>
        <w:top w:val="none" w:sz="0" w:space="0" w:color="auto"/>
        <w:left w:val="none" w:sz="0" w:space="0" w:color="auto"/>
        <w:bottom w:val="none" w:sz="0" w:space="0" w:color="auto"/>
        <w:right w:val="none" w:sz="0" w:space="0" w:color="auto"/>
      </w:divBdr>
    </w:div>
    <w:div w:id="181743697">
      <w:bodyDiv w:val="1"/>
      <w:marLeft w:val="0"/>
      <w:marRight w:val="0"/>
      <w:marTop w:val="0"/>
      <w:marBottom w:val="0"/>
      <w:divBdr>
        <w:top w:val="none" w:sz="0" w:space="0" w:color="auto"/>
        <w:left w:val="none" w:sz="0" w:space="0" w:color="auto"/>
        <w:bottom w:val="none" w:sz="0" w:space="0" w:color="auto"/>
        <w:right w:val="none" w:sz="0" w:space="0" w:color="auto"/>
      </w:divBdr>
    </w:div>
    <w:div w:id="191192609">
      <w:bodyDiv w:val="1"/>
      <w:marLeft w:val="0"/>
      <w:marRight w:val="0"/>
      <w:marTop w:val="0"/>
      <w:marBottom w:val="0"/>
      <w:divBdr>
        <w:top w:val="none" w:sz="0" w:space="0" w:color="auto"/>
        <w:left w:val="none" w:sz="0" w:space="0" w:color="auto"/>
        <w:bottom w:val="none" w:sz="0" w:space="0" w:color="auto"/>
        <w:right w:val="none" w:sz="0" w:space="0" w:color="auto"/>
      </w:divBdr>
    </w:div>
    <w:div w:id="212542379">
      <w:bodyDiv w:val="1"/>
      <w:marLeft w:val="0"/>
      <w:marRight w:val="0"/>
      <w:marTop w:val="0"/>
      <w:marBottom w:val="0"/>
      <w:divBdr>
        <w:top w:val="none" w:sz="0" w:space="0" w:color="auto"/>
        <w:left w:val="none" w:sz="0" w:space="0" w:color="auto"/>
        <w:bottom w:val="none" w:sz="0" w:space="0" w:color="auto"/>
        <w:right w:val="none" w:sz="0" w:space="0" w:color="auto"/>
      </w:divBdr>
    </w:div>
    <w:div w:id="222912856">
      <w:bodyDiv w:val="1"/>
      <w:marLeft w:val="0"/>
      <w:marRight w:val="0"/>
      <w:marTop w:val="0"/>
      <w:marBottom w:val="0"/>
      <w:divBdr>
        <w:top w:val="none" w:sz="0" w:space="0" w:color="auto"/>
        <w:left w:val="none" w:sz="0" w:space="0" w:color="auto"/>
        <w:bottom w:val="none" w:sz="0" w:space="0" w:color="auto"/>
        <w:right w:val="none" w:sz="0" w:space="0" w:color="auto"/>
      </w:divBdr>
    </w:div>
    <w:div w:id="231279923">
      <w:bodyDiv w:val="1"/>
      <w:marLeft w:val="0"/>
      <w:marRight w:val="0"/>
      <w:marTop w:val="0"/>
      <w:marBottom w:val="0"/>
      <w:divBdr>
        <w:top w:val="none" w:sz="0" w:space="0" w:color="auto"/>
        <w:left w:val="none" w:sz="0" w:space="0" w:color="auto"/>
        <w:bottom w:val="none" w:sz="0" w:space="0" w:color="auto"/>
        <w:right w:val="none" w:sz="0" w:space="0" w:color="auto"/>
      </w:divBdr>
    </w:div>
    <w:div w:id="233393685">
      <w:bodyDiv w:val="1"/>
      <w:marLeft w:val="0"/>
      <w:marRight w:val="0"/>
      <w:marTop w:val="0"/>
      <w:marBottom w:val="0"/>
      <w:divBdr>
        <w:top w:val="none" w:sz="0" w:space="0" w:color="auto"/>
        <w:left w:val="none" w:sz="0" w:space="0" w:color="auto"/>
        <w:bottom w:val="none" w:sz="0" w:space="0" w:color="auto"/>
        <w:right w:val="none" w:sz="0" w:space="0" w:color="auto"/>
      </w:divBdr>
    </w:div>
    <w:div w:id="275328279">
      <w:bodyDiv w:val="1"/>
      <w:marLeft w:val="0"/>
      <w:marRight w:val="0"/>
      <w:marTop w:val="0"/>
      <w:marBottom w:val="0"/>
      <w:divBdr>
        <w:top w:val="none" w:sz="0" w:space="0" w:color="auto"/>
        <w:left w:val="none" w:sz="0" w:space="0" w:color="auto"/>
        <w:bottom w:val="none" w:sz="0" w:space="0" w:color="auto"/>
        <w:right w:val="none" w:sz="0" w:space="0" w:color="auto"/>
      </w:divBdr>
    </w:div>
    <w:div w:id="290138450">
      <w:bodyDiv w:val="1"/>
      <w:marLeft w:val="0"/>
      <w:marRight w:val="0"/>
      <w:marTop w:val="0"/>
      <w:marBottom w:val="0"/>
      <w:divBdr>
        <w:top w:val="none" w:sz="0" w:space="0" w:color="auto"/>
        <w:left w:val="none" w:sz="0" w:space="0" w:color="auto"/>
        <w:bottom w:val="none" w:sz="0" w:space="0" w:color="auto"/>
        <w:right w:val="none" w:sz="0" w:space="0" w:color="auto"/>
      </w:divBdr>
    </w:div>
    <w:div w:id="290285282">
      <w:bodyDiv w:val="1"/>
      <w:marLeft w:val="0"/>
      <w:marRight w:val="0"/>
      <w:marTop w:val="0"/>
      <w:marBottom w:val="0"/>
      <w:divBdr>
        <w:top w:val="none" w:sz="0" w:space="0" w:color="auto"/>
        <w:left w:val="none" w:sz="0" w:space="0" w:color="auto"/>
        <w:bottom w:val="none" w:sz="0" w:space="0" w:color="auto"/>
        <w:right w:val="none" w:sz="0" w:space="0" w:color="auto"/>
      </w:divBdr>
    </w:div>
    <w:div w:id="299311349">
      <w:bodyDiv w:val="1"/>
      <w:marLeft w:val="0"/>
      <w:marRight w:val="0"/>
      <w:marTop w:val="0"/>
      <w:marBottom w:val="0"/>
      <w:divBdr>
        <w:top w:val="none" w:sz="0" w:space="0" w:color="auto"/>
        <w:left w:val="none" w:sz="0" w:space="0" w:color="auto"/>
        <w:bottom w:val="none" w:sz="0" w:space="0" w:color="auto"/>
        <w:right w:val="none" w:sz="0" w:space="0" w:color="auto"/>
      </w:divBdr>
    </w:div>
    <w:div w:id="300383783">
      <w:bodyDiv w:val="1"/>
      <w:marLeft w:val="0"/>
      <w:marRight w:val="0"/>
      <w:marTop w:val="0"/>
      <w:marBottom w:val="0"/>
      <w:divBdr>
        <w:top w:val="none" w:sz="0" w:space="0" w:color="auto"/>
        <w:left w:val="none" w:sz="0" w:space="0" w:color="auto"/>
        <w:bottom w:val="none" w:sz="0" w:space="0" w:color="auto"/>
        <w:right w:val="none" w:sz="0" w:space="0" w:color="auto"/>
      </w:divBdr>
    </w:div>
    <w:div w:id="305093353">
      <w:bodyDiv w:val="1"/>
      <w:marLeft w:val="0"/>
      <w:marRight w:val="0"/>
      <w:marTop w:val="0"/>
      <w:marBottom w:val="0"/>
      <w:divBdr>
        <w:top w:val="none" w:sz="0" w:space="0" w:color="auto"/>
        <w:left w:val="none" w:sz="0" w:space="0" w:color="auto"/>
        <w:bottom w:val="none" w:sz="0" w:space="0" w:color="auto"/>
        <w:right w:val="none" w:sz="0" w:space="0" w:color="auto"/>
      </w:divBdr>
    </w:div>
    <w:div w:id="306595611">
      <w:bodyDiv w:val="1"/>
      <w:marLeft w:val="0"/>
      <w:marRight w:val="0"/>
      <w:marTop w:val="0"/>
      <w:marBottom w:val="0"/>
      <w:divBdr>
        <w:top w:val="none" w:sz="0" w:space="0" w:color="auto"/>
        <w:left w:val="none" w:sz="0" w:space="0" w:color="auto"/>
        <w:bottom w:val="none" w:sz="0" w:space="0" w:color="auto"/>
        <w:right w:val="none" w:sz="0" w:space="0" w:color="auto"/>
      </w:divBdr>
    </w:div>
    <w:div w:id="309138559">
      <w:bodyDiv w:val="1"/>
      <w:marLeft w:val="0"/>
      <w:marRight w:val="0"/>
      <w:marTop w:val="0"/>
      <w:marBottom w:val="0"/>
      <w:divBdr>
        <w:top w:val="none" w:sz="0" w:space="0" w:color="auto"/>
        <w:left w:val="none" w:sz="0" w:space="0" w:color="auto"/>
        <w:bottom w:val="none" w:sz="0" w:space="0" w:color="auto"/>
        <w:right w:val="none" w:sz="0" w:space="0" w:color="auto"/>
      </w:divBdr>
    </w:div>
    <w:div w:id="312032414">
      <w:bodyDiv w:val="1"/>
      <w:marLeft w:val="0"/>
      <w:marRight w:val="0"/>
      <w:marTop w:val="0"/>
      <w:marBottom w:val="0"/>
      <w:divBdr>
        <w:top w:val="none" w:sz="0" w:space="0" w:color="auto"/>
        <w:left w:val="none" w:sz="0" w:space="0" w:color="auto"/>
        <w:bottom w:val="none" w:sz="0" w:space="0" w:color="auto"/>
        <w:right w:val="none" w:sz="0" w:space="0" w:color="auto"/>
      </w:divBdr>
    </w:div>
    <w:div w:id="313726359">
      <w:bodyDiv w:val="1"/>
      <w:marLeft w:val="0"/>
      <w:marRight w:val="0"/>
      <w:marTop w:val="0"/>
      <w:marBottom w:val="0"/>
      <w:divBdr>
        <w:top w:val="none" w:sz="0" w:space="0" w:color="auto"/>
        <w:left w:val="none" w:sz="0" w:space="0" w:color="auto"/>
        <w:bottom w:val="none" w:sz="0" w:space="0" w:color="auto"/>
        <w:right w:val="none" w:sz="0" w:space="0" w:color="auto"/>
      </w:divBdr>
    </w:div>
    <w:div w:id="314728295">
      <w:bodyDiv w:val="1"/>
      <w:marLeft w:val="0"/>
      <w:marRight w:val="0"/>
      <w:marTop w:val="0"/>
      <w:marBottom w:val="0"/>
      <w:divBdr>
        <w:top w:val="none" w:sz="0" w:space="0" w:color="auto"/>
        <w:left w:val="none" w:sz="0" w:space="0" w:color="auto"/>
        <w:bottom w:val="none" w:sz="0" w:space="0" w:color="auto"/>
        <w:right w:val="none" w:sz="0" w:space="0" w:color="auto"/>
      </w:divBdr>
    </w:div>
    <w:div w:id="327489126">
      <w:bodyDiv w:val="1"/>
      <w:marLeft w:val="0"/>
      <w:marRight w:val="0"/>
      <w:marTop w:val="0"/>
      <w:marBottom w:val="0"/>
      <w:divBdr>
        <w:top w:val="none" w:sz="0" w:space="0" w:color="auto"/>
        <w:left w:val="none" w:sz="0" w:space="0" w:color="auto"/>
        <w:bottom w:val="none" w:sz="0" w:space="0" w:color="auto"/>
        <w:right w:val="none" w:sz="0" w:space="0" w:color="auto"/>
      </w:divBdr>
    </w:div>
    <w:div w:id="332221657">
      <w:bodyDiv w:val="1"/>
      <w:marLeft w:val="0"/>
      <w:marRight w:val="0"/>
      <w:marTop w:val="0"/>
      <w:marBottom w:val="0"/>
      <w:divBdr>
        <w:top w:val="none" w:sz="0" w:space="0" w:color="auto"/>
        <w:left w:val="none" w:sz="0" w:space="0" w:color="auto"/>
        <w:bottom w:val="none" w:sz="0" w:space="0" w:color="auto"/>
        <w:right w:val="none" w:sz="0" w:space="0" w:color="auto"/>
      </w:divBdr>
    </w:div>
    <w:div w:id="334918800">
      <w:bodyDiv w:val="1"/>
      <w:marLeft w:val="0"/>
      <w:marRight w:val="0"/>
      <w:marTop w:val="0"/>
      <w:marBottom w:val="0"/>
      <w:divBdr>
        <w:top w:val="none" w:sz="0" w:space="0" w:color="auto"/>
        <w:left w:val="none" w:sz="0" w:space="0" w:color="auto"/>
        <w:bottom w:val="none" w:sz="0" w:space="0" w:color="auto"/>
        <w:right w:val="none" w:sz="0" w:space="0" w:color="auto"/>
      </w:divBdr>
    </w:div>
    <w:div w:id="342441354">
      <w:bodyDiv w:val="1"/>
      <w:marLeft w:val="0"/>
      <w:marRight w:val="0"/>
      <w:marTop w:val="0"/>
      <w:marBottom w:val="0"/>
      <w:divBdr>
        <w:top w:val="none" w:sz="0" w:space="0" w:color="auto"/>
        <w:left w:val="none" w:sz="0" w:space="0" w:color="auto"/>
        <w:bottom w:val="none" w:sz="0" w:space="0" w:color="auto"/>
        <w:right w:val="none" w:sz="0" w:space="0" w:color="auto"/>
      </w:divBdr>
    </w:div>
    <w:div w:id="349456683">
      <w:bodyDiv w:val="1"/>
      <w:marLeft w:val="0"/>
      <w:marRight w:val="0"/>
      <w:marTop w:val="0"/>
      <w:marBottom w:val="0"/>
      <w:divBdr>
        <w:top w:val="none" w:sz="0" w:space="0" w:color="auto"/>
        <w:left w:val="none" w:sz="0" w:space="0" w:color="auto"/>
        <w:bottom w:val="none" w:sz="0" w:space="0" w:color="auto"/>
        <w:right w:val="none" w:sz="0" w:space="0" w:color="auto"/>
      </w:divBdr>
    </w:div>
    <w:div w:id="362292514">
      <w:bodyDiv w:val="1"/>
      <w:marLeft w:val="0"/>
      <w:marRight w:val="0"/>
      <w:marTop w:val="0"/>
      <w:marBottom w:val="0"/>
      <w:divBdr>
        <w:top w:val="none" w:sz="0" w:space="0" w:color="auto"/>
        <w:left w:val="none" w:sz="0" w:space="0" w:color="auto"/>
        <w:bottom w:val="none" w:sz="0" w:space="0" w:color="auto"/>
        <w:right w:val="none" w:sz="0" w:space="0" w:color="auto"/>
      </w:divBdr>
    </w:div>
    <w:div w:id="363096925">
      <w:bodyDiv w:val="1"/>
      <w:marLeft w:val="0"/>
      <w:marRight w:val="0"/>
      <w:marTop w:val="0"/>
      <w:marBottom w:val="0"/>
      <w:divBdr>
        <w:top w:val="none" w:sz="0" w:space="0" w:color="auto"/>
        <w:left w:val="none" w:sz="0" w:space="0" w:color="auto"/>
        <w:bottom w:val="none" w:sz="0" w:space="0" w:color="auto"/>
        <w:right w:val="none" w:sz="0" w:space="0" w:color="auto"/>
      </w:divBdr>
    </w:div>
    <w:div w:id="364911626">
      <w:bodyDiv w:val="1"/>
      <w:marLeft w:val="0"/>
      <w:marRight w:val="0"/>
      <w:marTop w:val="0"/>
      <w:marBottom w:val="0"/>
      <w:divBdr>
        <w:top w:val="none" w:sz="0" w:space="0" w:color="auto"/>
        <w:left w:val="none" w:sz="0" w:space="0" w:color="auto"/>
        <w:bottom w:val="none" w:sz="0" w:space="0" w:color="auto"/>
        <w:right w:val="none" w:sz="0" w:space="0" w:color="auto"/>
      </w:divBdr>
    </w:div>
    <w:div w:id="370300307">
      <w:bodyDiv w:val="1"/>
      <w:marLeft w:val="0"/>
      <w:marRight w:val="0"/>
      <w:marTop w:val="0"/>
      <w:marBottom w:val="0"/>
      <w:divBdr>
        <w:top w:val="none" w:sz="0" w:space="0" w:color="auto"/>
        <w:left w:val="none" w:sz="0" w:space="0" w:color="auto"/>
        <w:bottom w:val="none" w:sz="0" w:space="0" w:color="auto"/>
        <w:right w:val="none" w:sz="0" w:space="0" w:color="auto"/>
      </w:divBdr>
    </w:div>
    <w:div w:id="389768901">
      <w:bodyDiv w:val="1"/>
      <w:marLeft w:val="0"/>
      <w:marRight w:val="0"/>
      <w:marTop w:val="0"/>
      <w:marBottom w:val="0"/>
      <w:divBdr>
        <w:top w:val="none" w:sz="0" w:space="0" w:color="auto"/>
        <w:left w:val="none" w:sz="0" w:space="0" w:color="auto"/>
        <w:bottom w:val="none" w:sz="0" w:space="0" w:color="auto"/>
        <w:right w:val="none" w:sz="0" w:space="0" w:color="auto"/>
      </w:divBdr>
    </w:div>
    <w:div w:id="394359399">
      <w:bodyDiv w:val="1"/>
      <w:marLeft w:val="0"/>
      <w:marRight w:val="0"/>
      <w:marTop w:val="0"/>
      <w:marBottom w:val="0"/>
      <w:divBdr>
        <w:top w:val="none" w:sz="0" w:space="0" w:color="auto"/>
        <w:left w:val="none" w:sz="0" w:space="0" w:color="auto"/>
        <w:bottom w:val="none" w:sz="0" w:space="0" w:color="auto"/>
        <w:right w:val="none" w:sz="0" w:space="0" w:color="auto"/>
      </w:divBdr>
    </w:div>
    <w:div w:id="398867250">
      <w:bodyDiv w:val="1"/>
      <w:marLeft w:val="0"/>
      <w:marRight w:val="0"/>
      <w:marTop w:val="0"/>
      <w:marBottom w:val="0"/>
      <w:divBdr>
        <w:top w:val="none" w:sz="0" w:space="0" w:color="auto"/>
        <w:left w:val="none" w:sz="0" w:space="0" w:color="auto"/>
        <w:bottom w:val="none" w:sz="0" w:space="0" w:color="auto"/>
        <w:right w:val="none" w:sz="0" w:space="0" w:color="auto"/>
      </w:divBdr>
    </w:div>
    <w:div w:id="407384929">
      <w:bodyDiv w:val="1"/>
      <w:marLeft w:val="0"/>
      <w:marRight w:val="0"/>
      <w:marTop w:val="0"/>
      <w:marBottom w:val="0"/>
      <w:divBdr>
        <w:top w:val="none" w:sz="0" w:space="0" w:color="auto"/>
        <w:left w:val="none" w:sz="0" w:space="0" w:color="auto"/>
        <w:bottom w:val="none" w:sz="0" w:space="0" w:color="auto"/>
        <w:right w:val="none" w:sz="0" w:space="0" w:color="auto"/>
      </w:divBdr>
    </w:div>
    <w:div w:id="407769608">
      <w:bodyDiv w:val="1"/>
      <w:marLeft w:val="0"/>
      <w:marRight w:val="0"/>
      <w:marTop w:val="0"/>
      <w:marBottom w:val="0"/>
      <w:divBdr>
        <w:top w:val="none" w:sz="0" w:space="0" w:color="auto"/>
        <w:left w:val="none" w:sz="0" w:space="0" w:color="auto"/>
        <w:bottom w:val="none" w:sz="0" w:space="0" w:color="auto"/>
        <w:right w:val="none" w:sz="0" w:space="0" w:color="auto"/>
      </w:divBdr>
    </w:div>
    <w:div w:id="413281511">
      <w:bodyDiv w:val="1"/>
      <w:marLeft w:val="0"/>
      <w:marRight w:val="0"/>
      <w:marTop w:val="0"/>
      <w:marBottom w:val="0"/>
      <w:divBdr>
        <w:top w:val="none" w:sz="0" w:space="0" w:color="auto"/>
        <w:left w:val="none" w:sz="0" w:space="0" w:color="auto"/>
        <w:bottom w:val="none" w:sz="0" w:space="0" w:color="auto"/>
        <w:right w:val="none" w:sz="0" w:space="0" w:color="auto"/>
      </w:divBdr>
    </w:div>
    <w:div w:id="416286425">
      <w:bodyDiv w:val="1"/>
      <w:marLeft w:val="0"/>
      <w:marRight w:val="0"/>
      <w:marTop w:val="0"/>
      <w:marBottom w:val="0"/>
      <w:divBdr>
        <w:top w:val="none" w:sz="0" w:space="0" w:color="auto"/>
        <w:left w:val="none" w:sz="0" w:space="0" w:color="auto"/>
        <w:bottom w:val="none" w:sz="0" w:space="0" w:color="auto"/>
        <w:right w:val="none" w:sz="0" w:space="0" w:color="auto"/>
      </w:divBdr>
    </w:div>
    <w:div w:id="417407357">
      <w:bodyDiv w:val="1"/>
      <w:marLeft w:val="0"/>
      <w:marRight w:val="0"/>
      <w:marTop w:val="0"/>
      <w:marBottom w:val="0"/>
      <w:divBdr>
        <w:top w:val="none" w:sz="0" w:space="0" w:color="auto"/>
        <w:left w:val="none" w:sz="0" w:space="0" w:color="auto"/>
        <w:bottom w:val="none" w:sz="0" w:space="0" w:color="auto"/>
        <w:right w:val="none" w:sz="0" w:space="0" w:color="auto"/>
      </w:divBdr>
    </w:div>
    <w:div w:id="418450179">
      <w:bodyDiv w:val="1"/>
      <w:marLeft w:val="0"/>
      <w:marRight w:val="0"/>
      <w:marTop w:val="0"/>
      <w:marBottom w:val="0"/>
      <w:divBdr>
        <w:top w:val="none" w:sz="0" w:space="0" w:color="auto"/>
        <w:left w:val="none" w:sz="0" w:space="0" w:color="auto"/>
        <w:bottom w:val="none" w:sz="0" w:space="0" w:color="auto"/>
        <w:right w:val="none" w:sz="0" w:space="0" w:color="auto"/>
      </w:divBdr>
    </w:div>
    <w:div w:id="419983517">
      <w:bodyDiv w:val="1"/>
      <w:marLeft w:val="0"/>
      <w:marRight w:val="0"/>
      <w:marTop w:val="0"/>
      <w:marBottom w:val="0"/>
      <w:divBdr>
        <w:top w:val="none" w:sz="0" w:space="0" w:color="auto"/>
        <w:left w:val="none" w:sz="0" w:space="0" w:color="auto"/>
        <w:bottom w:val="none" w:sz="0" w:space="0" w:color="auto"/>
        <w:right w:val="none" w:sz="0" w:space="0" w:color="auto"/>
      </w:divBdr>
    </w:div>
    <w:div w:id="421025666">
      <w:bodyDiv w:val="1"/>
      <w:marLeft w:val="0"/>
      <w:marRight w:val="0"/>
      <w:marTop w:val="0"/>
      <w:marBottom w:val="0"/>
      <w:divBdr>
        <w:top w:val="none" w:sz="0" w:space="0" w:color="auto"/>
        <w:left w:val="none" w:sz="0" w:space="0" w:color="auto"/>
        <w:bottom w:val="none" w:sz="0" w:space="0" w:color="auto"/>
        <w:right w:val="none" w:sz="0" w:space="0" w:color="auto"/>
      </w:divBdr>
    </w:div>
    <w:div w:id="423569676">
      <w:bodyDiv w:val="1"/>
      <w:marLeft w:val="0"/>
      <w:marRight w:val="0"/>
      <w:marTop w:val="0"/>
      <w:marBottom w:val="0"/>
      <w:divBdr>
        <w:top w:val="none" w:sz="0" w:space="0" w:color="auto"/>
        <w:left w:val="none" w:sz="0" w:space="0" w:color="auto"/>
        <w:bottom w:val="none" w:sz="0" w:space="0" w:color="auto"/>
        <w:right w:val="none" w:sz="0" w:space="0" w:color="auto"/>
      </w:divBdr>
    </w:div>
    <w:div w:id="427626669">
      <w:bodyDiv w:val="1"/>
      <w:marLeft w:val="0"/>
      <w:marRight w:val="0"/>
      <w:marTop w:val="0"/>
      <w:marBottom w:val="0"/>
      <w:divBdr>
        <w:top w:val="none" w:sz="0" w:space="0" w:color="auto"/>
        <w:left w:val="none" w:sz="0" w:space="0" w:color="auto"/>
        <w:bottom w:val="none" w:sz="0" w:space="0" w:color="auto"/>
        <w:right w:val="none" w:sz="0" w:space="0" w:color="auto"/>
      </w:divBdr>
    </w:div>
    <w:div w:id="436213882">
      <w:bodyDiv w:val="1"/>
      <w:marLeft w:val="0"/>
      <w:marRight w:val="0"/>
      <w:marTop w:val="0"/>
      <w:marBottom w:val="0"/>
      <w:divBdr>
        <w:top w:val="none" w:sz="0" w:space="0" w:color="auto"/>
        <w:left w:val="none" w:sz="0" w:space="0" w:color="auto"/>
        <w:bottom w:val="none" w:sz="0" w:space="0" w:color="auto"/>
        <w:right w:val="none" w:sz="0" w:space="0" w:color="auto"/>
      </w:divBdr>
    </w:div>
    <w:div w:id="438646476">
      <w:bodyDiv w:val="1"/>
      <w:marLeft w:val="0"/>
      <w:marRight w:val="0"/>
      <w:marTop w:val="0"/>
      <w:marBottom w:val="0"/>
      <w:divBdr>
        <w:top w:val="none" w:sz="0" w:space="0" w:color="auto"/>
        <w:left w:val="none" w:sz="0" w:space="0" w:color="auto"/>
        <w:bottom w:val="none" w:sz="0" w:space="0" w:color="auto"/>
        <w:right w:val="none" w:sz="0" w:space="0" w:color="auto"/>
      </w:divBdr>
    </w:div>
    <w:div w:id="448429588">
      <w:bodyDiv w:val="1"/>
      <w:marLeft w:val="0"/>
      <w:marRight w:val="0"/>
      <w:marTop w:val="0"/>
      <w:marBottom w:val="0"/>
      <w:divBdr>
        <w:top w:val="none" w:sz="0" w:space="0" w:color="auto"/>
        <w:left w:val="none" w:sz="0" w:space="0" w:color="auto"/>
        <w:bottom w:val="none" w:sz="0" w:space="0" w:color="auto"/>
        <w:right w:val="none" w:sz="0" w:space="0" w:color="auto"/>
      </w:divBdr>
    </w:div>
    <w:div w:id="448668289">
      <w:bodyDiv w:val="1"/>
      <w:marLeft w:val="0"/>
      <w:marRight w:val="0"/>
      <w:marTop w:val="0"/>
      <w:marBottom w:val="0"/>
      <w:divBdr>
        <w:top w:val="none" w:sz="0" w:space="0" w:color="auto"/>
        <w:left w:val="none" w:sz="0" w:space="0" w:color="auto"/>
        <w:bottom w:val="none" w:sz="0" w:space="0" w:color="auto"/>
        <w:right w:val="none" w:sz="0" w:space="0" w:color="auto"/>
      </w:divBdr>
    </w:div>
    <w:div w:id="449323835">
      <w:bodyDiv w:val="1"/>
      <w:marLeft w:val="0"/>
      <w:marRight w:val="0"/>
      <w:marTop w:val="0"/>
      <w:marBottom w:val="0"/>
      <w:divBdr>
        <w:top w:val="none" w:sz="0" w:space="0" w:color="auto"/>
        <w:left w:val="none" w:sz="0" w:space="0" w:color="auto"/>
        <w:bottom w:val="none" w:sz="0" w:space="0" w:color="auto"/>
        <w:right w:val="none" w:sz="0" w:space="0" w:color="auto"/>
      </w:divBdr>
    </w:div>
    <w:div w:id="452749221">
      <w:bodyDiv w:val="1"/>
      <w:marLeft w:val="0"/>
      <w:marRight w:val="0"/>
      <w:marTop w:val="0"/>
      <w:marBottom w:val="0"/>
      <w:divBdr>
        <w:top w:val="none" w:sz="0" w:space="0" w:color="auto"/>
        <w:left w:val="none" w:sz="0" w:space="0" w:color="auto"/>
        <w:bottom w:val="none" w:sz="0" w:space="0" w:color="auto"/>
        <w:right w:val="none" w:sz="0" w:space="0" w:color="auto"/>
      </w:divBdr>
      <w:divsChild>
        <w:div w:id="1081566486">
          <w:marLeft w:val="0"/>
          <w:marRight w:val="0"/>
          <w:marTop w:val="0"/>
          <w:marBottom w:val="0"/>
          <w:divBdr>
            <w:top w:val="none" w:sz="0" w:space="0" w:color="auto"/>
            <w:left w:val="none" w:sz="0" w:space="0" w:color="auto"/>
            <w:bottom w:val="none" w:sz="0" w:space="0" w:color="auto"/>
            <w:right w:val="none" w:sz="0" w:space="0" w:color="auto"/>
          </w:divBdr>
        </w:div>
      </w:divsChild>
    </w:div>
    <w:div w:id="462239287">
      <w:bodyDiv w:val="1"/>
      <w:marLeft w:val="0"/>
      <w:marRight w:val="0"/>
      <w:marTop w:val="0"/>
      <w:marBottom w:val="0"/>
      <w:divBdr>
        <w:top w:val="none" w:sz="0" w:space="0" w:color="auto"/>
        <w:left w:val="none" w:sz="0" w:space="0" w:color="auto"/>
        <w:bottom w:val="none" w:sz="0" w:space="0" w:color="auto"/>
        <w:right w:val="none" w:sz="0" w:space="0" w:color="auto"/>
      </w:divBdr>
    </w:div>
    <w:div w:id="470287688">
      <w:bodyDiv w:val="1"/>
      <w:marLeft w:val="0"/>
      <w:marRight w:val="0"/>
      <w:marTop w:val="0"/>
      <w:marBottom w:val="0"/>
      <w:divBdr>
        <w:top w:val="none" w:sz="0" w:space="0" w:color="auto"/>
        <w:left w:val="none" w:sz="0" w:space="0" w:color="auto"/>
        <w:bottom w:val="none" w:sz="0" w:space="0" w:color="auto"/>
        <w:right w:val="none" w:sz="0" w:space="0" w:color="auto"/>
      </w:divBdr>
    </w:div>
    <w:div w:id="471793781">
      <w:bodyDiv w:val="1"/>
      <w:marLeft w:val="0"/>
      <w:marRight w:val="0"/>
      <w:marTop w:val="0"/>
      <w:marBottom w:val="0"/>
      <w:divBdr>
        <w:top w:val="none" w:sz="0" w:space="0" w:color="auto"/>
        <w:left w:val="none" w:sz="0" w:space="0" w:color="auto"/>
        <w:bottom w:val="none" w:sz="0" w:space="0" w:color="auto"/>
        <w:right w:val="none" w:sz="0" w:space="0" w:color="auto"/>
      </w:divBdr>
    </w:div>
    <w:div w:id="485172138">
      <w:bodyDiv w:val="1"/>
      <w:marLeft w:val="0"/>
      <w:marRight w:val="0"/>
      <w:marTop w:val="0"/>
      <w:marBottom w:val="0"/>
      <w:divBdr>
        <w:top w:val="none" w:sz="0" w:space="0" w:color="auto"/>
        <w:left w:val="none" w:sz="0" w:space="0" w:color="auto"/>
        <w:bottom w:val="none" w:sz="0" w:space="0" w:color="auto"/>
        <w:right w:val="none" w:sz="0" w:space="0" w:color="auto"/>
      </w:divBdr>
    </w:div>
    <w:div w:id="489832878">
      <w:bodyDiv w:val="1"/>
      <w:marLeft w:val="0"/>
      <w:marRight w:val="0"/>
      <w:marTop w:val="0"/>
      <w:marBottom w:val="0"/>
      <w:divBdr>
        <w:top w:val="none" w:sz="0" w:space="0" w:color="auto"/>
        <w:left w:val="none" w:sz="0" w:space="0" w:color="auto"/>
        <w:bottom w:val="none" w:sz="0" w:space="0" w:color="auto"/>
        <w:right w:val="none" w:sz="0" w:space="0" w:color="auto"/>
      </w:divBdr>
    </w:div>
    <w:div w:id="490871356">
      <w:bodyDiv w:val="1"/>
      <w:marLeft w:val="0"/>
      <w:marRight w:val="0"/>
      <w:marTop w:val="0"/>
      <w:marBottom w:val="0"/>
      <w:divBdr>
        <w:top w:val="none" w:sz="0" w:space="0" w:color="auto"/>
        <w:left w:val="none" w:sz="0" w:space="0" w:color="auto"/>
        <w:bottom w:val="none" w:sz="0" w:space="0" w:color="auto"/>
        <w:right w:val="none" w:sz="0" w:space="0" w:color="auto"/>
      </w:divBdr>
      <w:divsChild>
        <w:div w:id="1947887029">
          <w:marLeft w:val="360"/>
          <w:marRight w:val="0"/>
          <w:marTop w:val="200"/>
          <w:marBottom w:val="0"/>
          <w:divBdr>
            <w:top w:val="none" w:sz="0" w:space="0" w:color="auto"/>
            <w:left w:val="none" w:sz="0" w:space="0" w:color="auto"/>
            <w:bottom w:val="none" w:sz="0" w:space="0" w:color="auto"/>
            <w:right w:val="none" w:sz="0" w:space="0" w:color="auto"/>
          </w:divBdr>
        </w:div>
        <w:div w:id="2143961326">
          <w:marLeft w:val="360"/>
          <w:marRight w:val="0"/>
          <w:marTop w:val="200"/>
          <w:marBottom w:val="0"/>
          <w:divBdr>
            <w:top w:val="none" w:sz="0" w:space="0" w:color="auto"/>
            <w:left w:val="none" w:sz="0" w:space="0" w:color="auto"/>
            <w:bottom w:val="none" w:sz="0" w:space="0" w:color="auto"/>
            <w:right w:val="none" w:sz="0" w:space="0" w:color="auto"/>
          </w:divBdr>
        </w:div>
        <w:div w:id="1427505633">
          <w:marLeft w:val="1080"/>
          <w:marRight w:val="0"/>
          <w:marTop w:val="100"/>
          <w:marBottom w:val="0"/>
          <w:divBdr>
            <w:top w:val="none" w:sz="0" w:space="0" w:color="auto"/>
            <w:left w:val="none" w:sz="0" w:space="0" w:color="auto"/>
            <w:bottom w:val="none" w:sz="0" w:space="0" w:color="auto"/>
            <w:right w:val="none" w:sz="0" w:space="0" w:color="auto"/>
          </w:divBdr>
        </w:div>
        <w:div w:id="618874100">
          <w:marLeft w:val="1080"/>
          <w:marRight w:val="0"/>
          <w:marTop w:val="100"/>
          <w:marBottom w:val="0"/>
          <w:divBdr>
            <w:top w:val="none" w:sz="0" w:space="0" w:color="auto"/>
            <w:left w:val="none" w:sz="0" w:space="0" w:color="auto"/>
            <w:bottom w:val="none" w:sz="0" w:space="0" w:color="auto"/>
            <w:right w:val="none" w:sz="0" w:space="0" w:color="auto"/>
          </w:divBdr>
        </w:div>
        <w:div w:id="287786640">
          <w:marLeft w:val="1080"/>
          <w:marRight w:val="0"/>
          <w:marTop w:val="100"/>
          <w:marBottom w:val="0"/>
          <w:divBdr>
            <w:top w:val="none" w:sz="0" w:space="0" w:color="auto"/>
            <w:left w:val="none" w:sz="0" w:space="0" w:color="auto"/>
            <w:bottom w:val="none" w:sz="0" w:space="0" w:color="auto"/>
            <w:right w:val="none" w:sz="0" w:space="0" w:color="auto"/>
          </w:divBdr>
        </w:div>
        <w:div w:id="1825127040">
          <w:marLeft w:val="360"/>
          <w:marRight w:val="0"/>
          <w:marTop w:val="200"/>
          <w:marBottom w:val="0"/>
          <w:divBdr>
            <w:top w:val="none" w:sz="0" w:space="0" w:color="auto"/>
            <w:left w:val="none" w:sz="0" w:space="0" w:color="auto"/>
            <w:bottom w:val="none" w:sz="0" w:space="0" w:color="auto"/>
            <w:right w:val="none" w:sz="0" w:space="0" w:color="auto"/>
          </w:divBdr>
        </w:div>
        <w:div w:id="555287092">
          <w:marLeft w:val="1080"/>
          <w:marRight w:val="0"/>
          <w:marTop w:val="100"/>
          <w:marBottom w:val="0"/>
          <w:divBdr>
            <w:top w:val="none" w:sz="0" w:space="0" w:color="auto"/>
            <w:left w:val="none" w:sz="0" w:space="0" w:color="auto"/>
            <w:bottom w:val="none" w:sz="0" w:space="0" w:color="auto"/>
            <w:right w:val="none" w:sz="0" w:space="0" w:color="auto"/>
          </w:divBdr>
        </w:div>
        <w:div w:id="890533276">
          <w:marLeft w:val="1080"/>
          <w:marRight w:val="0"/>
          <w:marTop w:val="100"/>
          <w:marBottom w:val="0"/>
          <w:divBdr>
            <w:top w:val="none" w:sz="0" w:space="0" w:color="auto"/>
            <w:left w:val="none" w:sz="0" w:space="0" w:color="auto"/>
            <w:bottom w:val="none" w:sz="0" w:space="0" w:color="auto"/>
            <w:right w:val="none" w:sz="0" w:space="0" w:color="auto"/>
          </w:divBdr>
        </w:div>
      </w:divsChild>
    </w:div>
    <w:div w:id="502360563">
      <w:bodyDiv w:val="1"/>
      <w:marLeft w:val="0"/>
      <w:marRight w:val="0"/>
      <w:marTop w:val="0"/>
      <w:marBottom w:val="0"/>
      <w:divBdr>
        <w:top w:val="none" w:sz="0" w:space="0" w:color="auto"/>
        <w:left w:val="none" w:sz="0" w:space="0" w:color="auto"/>
        <w:bottom w:val="none" w:sz="0" w:space="0" w:color="auto"/>
        <w:right w:val="none" w:sz="0" w:space="0" w:color="auto"/>
      </w:divBdr>
    </w:div>
    <w:div w:id="510072613">
      <w:bodyDiv w:val="1"/>
      <w:marLeft w:val="0"/>
      <w:marRight w:val="0"/>
      <w:marTop w:val="0"/>
      <w:marBottom w:val="0"/>
      <w:divBdr>
        <w:top w:val="none" w:sz="0" w:space="0" w:color="auto"/>
        <w:left w:val="none" w:sz="0" w:space="0" w:color="auto"/>
        <w:bottom w:val="none" w:sz="0" w:space="0" w:color="auto"/>
        <w:right w:val="none" w:sz="0" w:space="0" w:color="auto"/>
      </w:divBdr>
    </w:div>
    <w:div w:id="513374822">
      <w:bodyDiv w:val="1"/>
      <w:marLeft w:val="0"/>
      <w:marRight w:val="0"/>
      <w:marTop w:val="0"/>
      <w:marBottom w:val="0"/>
      <w:divBdr>
        <w:top w:val="none" w:sz="0" w:space="0" w:color="auto"/>
        <w:left w:val="none" w:sz="0" w:space="0" w:color="auto"/>
        <w:bottom w:val="none" w:sz="0" w:space="0" w:color="auto"/>
        <w:right w:val="none" w:sz="0" w:space="0" w:color="auto"/>
      </w:divBdr>
    </w:div>
    <w:div w:id="514420256">
      <w:bodyDiv w:val="1"/>
      <w:marLeft w:val="0"/>
      <w:marRight w:val="0"/>
      <w:marTop w:val="0"/>
      <w:marBottom w:val="0"/>
      <w:divBdr>
        <w:top w:val="none" w:sz="0" w:space="0" w:color="auto"/>
        <w:left w:val="none" w:sz="0" w:space="0" w:color="auto"/>
        <w:bottom w:val="none" w:sz="0" w:space="0" w:color="auto"/>
        <w:right w:val="none" w:sz="0" w:space="0" w:color="auto"/>
      </w:divBdr>
    </w:div>
    <w:div w:id="514809197">
      <w:bodyDiv w:val="1"/>
      <w:marLeft w:val="0"/>
      <w:marRight w:val="0"/>
      <w:marTop w:val="0"/>
      <w:marBottom w:val="0"/>
      <w:divBdr>
        <w:top w:val="none" w:sz="0" w:space="0" w:color="auto"/>
        <w:left w:val="none" w:sz="0" w:space="0" w:color="auto"/>
        <w:bottom w:val="none" w:sz="0" w:space="0" w:color="auto"/>
        <w:right w:val="none" w:sz="0" w:space="0" w:color="auto"/>
      </w:divBdr>
    </w:div>
    <w:div w:id="523637144">
      <w:bodyDiv w:val="1"/>
      <w:marLeft w:val="0"/>
      <w:marRight w:val="0"/>
      <w:marTop w:val="0"/>
      <w:marBottom w:val="0"/>
      <w:divBdr>
        <w:top w:val="none" w:sz="0" w:space="0" w:color="auto"/>
        <w:left w:val="none" w:sz="0" w:space="0" w:color="auto"/>
        <w:bottom w:val="none" w:sz="0" w:space="0" w:color="auto"/>
        <w:right w:val="none" w:sz="0" w:space="0" w:color="auto"/>
      </w:divBdr>
    </w:div>
    <w:div w:id="534393681">
      <w:bodyDiv w:val="1"/>
      <w:marLeft w:val="0"/>
      <w:marRight w:val="0"/>
      <w:marTop w:val="0"/>
      <w:marBottom w:val="0"/>
      <w:divBdr>
        <w:top w:val="none" w:sz="0" w:space="0" w:color="auto"/>
        <w:left w:val="none" w:sz="0" w:space="0" w:color="auto"/>
        <w:bottom w:val="none" w:sz="0" w:space="0" w:color="auto"/>
        <w:right w:val="none" w:sz="0" w:space="0" w:color="auto"/>
      </w:divBdr>
    </w:div>
    <w:div w:id="536548117">
      <w:bodyDiv w:val="1"/>
      <w:marLeft w:val="0"/>
      <w:marRight w:val="0"/>
      <w:marTop w:val="0"/>
      <w:marBottom w:val="0"/>
      <w:divBdr>
        <w:top w:val="none" w:sz="0" w:space="0" w:color="auto"/>
        <w:left w:val="none" w:sz="0" w:space="0" w:color="auto"/>
        <w:bottom w:val="none" w:sz="0" w:space="0" w:color="auto"/>
        <w:right w:val="none" w:sz="0" w:space="0" w:color="auto"/>
      </w:divBdr>
    </w:div>
    <w:div w:id="547960431">
      <w:bodyDiv w:val="1"/>
      <w:marLeft w:val="0"/>
      <w:marRight w:val="0"/>
      <w:marTop w:val="0"/>
      <w:marBottom w:val="0"/>
      <w:divBdr>
        <w:top w:val="none" w:sz="0" w:space="0" w:color="auto"/>
        <w:left w:val="none" w:sz="0" w:space="0" w:color="auto"/>
        <w:bottom w:val="none" w:sz="0" w:space="0" w:color="auto"/>
        <w:right w:val="none" w:sz="0" w:space="0" w:color="auto"/>
      </w:divBdr>
    </w:div>
    <w:div w:id="549922326">
      <w:bodyDiv w:val="1"/>
      <w:marLeft w:val="0"/>
      <w:marRight w:val="0"/>
      <w:marTop w:val="0"/>
      <w:marBottom w:val="0"/>
      <w:divBdr>
        <w:top w:val="none" w:sz="0" w:space="0" w:color="auto"/>
        <w:left w:val="none" w:sz="0" w:space="0" w:color="auto"/>
        <w:bottom w:val="none" w:sz="0" w:space="0" w:color="auto"/>
        <w:right w:val="none" w:sz="0" w:space="0" w:color="auto"/>
      </w:divBdr>
    </w:div>
    <w:div w:id="554701898">
      <w:bodyDiv w:val="1"/>
      <w:marLeft w:val="0"/>
      <w:marRight w:val="0"/>
      <w:marTop w:val="0"/>
      <w:marBottom w:val="0"/>
      <w:divBdr>
        <w:top w:val="none" w:sz="0" w:space="0" w:color="auto"/>
        <w:left w:val="none" w:sz="0" w:space="0" w:color="auto"/>
        <w:bottom w:val="none" w:sz="0" w:space="0" w:color="auto"/>
        <w:right w:val="none" w:sz="0" w:space="0" w:color="auto"/>
      </w:divBdr>
    </w:div>
    <w:div w:id="557135909">
      <w:bodyDiv w:val="1"/>
      <w:marLeft w:val="0"/>
      <w:marRight w:val="0"/>
      <w:marTop w:val="0"/>
      <w:marBottom w:val="0"/>
      <w:divBdr>
        <w:top w:val="none" w:sz="0" w:space="0" w:color="auto"/>
        <w:left w:val="none" w:sz="0" w:space="0" w:color="auto"/>
        <w:bottom w:val="none" w:sz="0" w:space="0" w:color="auto"/>
        <w:right w:val="none" w:sz="0" w:space="0" w:color="auto"/>
      </w:divBdr>
    </w:div>
    <w:div w:id="557281579">
      <w:bodyDiv w:val="1"/>
      <w:marLeft w:val="0"/>
      <w:marRight w:val="0"/>
      <w:marTop w:val="0"/>
      <w:marBottom w:val="0"/>
      <w:divBdr>
        <w:top w:val="none" w:sz="0" w:space="0" w:color="auto"/>
        <w:left w:val="none" w:sz="0" w:space="0" w:color="auto"/>
        <w:bottom w:val="none" w:sz="0" w:space="0" w:color="auto"/>
        <w:right w:val="none" w:sz="0" w:space="0" w:color="auto"/>
      </w:divBdr>
    </w:div>
    <w:div w:id="568149498">
      <w:bodyDiv w:val="1"/>
      <w:marLeft w:val="0"/>
      <w:marRight w:val="0"/>
      <w:marTop w:val="0"/>
      <w:marBottom w:val="0"/>
      <w:divBdr>
        <w:top w:val="none" w:sz="0" w:space="0" w:color="auto"/>
        <w:left w:val="none" w:sz="0" w:space="0" w:color="auto"/>
        <w:bottom w:val="none" w:sz="0" w:space="0" w:color="auto"/>
        <w:right w:val="none" w:sz="0" w:space="0" w:color="auto"/>
      </w:divBdr>
    </w:div>
    <w:div w:id="576524261">
      <w:bodyDiv w:val="1"/>
      <w:marLeft w:val="0"/>
      <w:marRight w:val="0"/>
      <w:marTop w:val="0"/>
      <w:marBottom w:val="0"/>
      <w:divBdr>
        <w:top w:val="none" w:sz="0" w:space="0" w:color="auto"/>
        <w:left w:val="none" w:sz="0" w:space="0" w:color="auto"/>
        <w:bottom w:val="none" w:sz="0" w:space="0" w:color="auto"/>
        <w:right w:val="none" w:sz="0" w:space="0" w:color="auto"/>
      </w:divBdr>
    </w:div>
    <w:div w:id="579213348">
      <w:bodyDiv w:val="1"/>
      <w:marLeft w:val="0"/>
      <w:marRight w:val="0"/>
      <w:marTop w:val="0"/>
      <w:marBottom w:val="0"/>
      <w:divBdr>
        <w:top w:val="none" w:sz="0" w:space="0" w:color="auto"/>
        <w:left w:val="none" w:sz="0" w:space="0" w:color="auto"/>
        <w:bottom w:val="none" w:sz="0" w:space="0" w:color="auto"/>
        <w:right w:val="none" w:sz="0" w:space="0" w:color="auto"/>
      </w:divBdr>
    </w:div>
    <w:div w:id="583732869">
      <w:bodyDiv w:val="1"/>
      <w:marLeft w:val="0"/>
      <w:marRight w:val="0"/>
      <w:marTop w:val="0"/>
      <w:marBottom w:val="0"/>
      <w:divBdr>
        <w:top w:val="none" w:sz="0" w:space="0" w:color="auto"/>
        <w:left w:val="none" w:sz="0" w:space="0" w:color="auto"/>
        <w:bottom w:val="none" w:sz="0" w:space="0" w:color="auto"/>
        <w:right w:val="none" w:sz="0" w:space="0" w:color="auto"/>
      </w:divBdr>
    </w:div>
    <w:div w:id="586577300">
      <w:bodyDiv w:val="1"/>
      <w:marLeft w:val="0"/>
      <w:marRight w:val="0"/>
      <w:marTop w:val="0"/>
      <w:marBottom w:val="0"/>
      <w:divBdr>
        <w:top w:val="none" w:sz="0" w:space="0" w:color="auto"/>
        <w:left w:val="none" w:sz="0" w:space="0" w:color="auto"/>
        <w:bottom w:val="none" w:sz="0" w:space="0" w:color="auto"/>
        <w:right w:val="none" w:sz="0" w:space="0" w:color="auto"/>
      </w:divBdr>
    </w:div>
    <w:div w:id="593126006">
      <w:bodyDiv w:val="1"/>
      <w:marLeft w:val="0"/>
      <w:marRight w:val="0"/>
      <w:marTop w:val="0"/>
      <w:marBottom w:val="0"/>
      <w:divBdr>
        <w:top w:val="none" w:sz="0" w:space="0" w:color="auto"/>
        <w:left w:val="none" w:sz="0" w:space="0" w:color="auto"/>
        <w:bottom w:val="none" w:sz="0" w:space="0" w:color="auto"/>
        <w:right w:val="none" w:sz="0" w:space="0" w:color="auto"/>
      </w:divBdr>
    </w:div>
    <w:div w:id="596982276">
      <w:bodyDiv w:val="1"/>
      <w:marLeft w:val="0"/>
      <w:marRight w:val="0"/>
      <w:marTop w:val="0"/>
      <w:marBottom w:val="0"/>
      <w:divBdr>
        <w:top w:val="none" w:sz="0" w:space="0" w:color="auto"/>
        <w:left w:val="none" w:sz="0" w:space="0" w:color="auto"/>
        <w:bottom w:val="none" w:sz="0" w:space="0" w:color="auto"/>
        <w:right w:val="none" w:sz="0" w:space="0" w:color="auto"/>
      </w:divBdr>
    </w:div>
    <w:div w:id="613710145">
      <w:bodyDiv w:val="1"/>
      <w:marLeft w:val="0"/>
      <w:marRight w:val="0"/>
      <w:marTop w:val="0"/>
      <w:marBottom w:val="0"/>
      <w:divBdr>
        <w:top w:val="none" w:sz="0" w:space="0" w:color="auto"/>
        <w:left w:val="none" w:sz="0" w:space="0" w:color="auto"/>
        <w:bottom w:val="none" w:sz="0" w:space="0" w:color="auto"/>
        <w:right w:val="none" w:sz="0" w:space="0" w:color="auto"/>
      </w:divBdr>
    </w:div>
    <w:div w:id="616452577">
      <w:bodyDiv w:val="1"/>
      <w:marLeft w:val="0"/>
      <w:marRight w:val="0"/>
      <w:marTop w:val="0"/>
      <w:marBottom w:val="0"/>
      <w:divBdr>
        <w:top w:val="none" w:sz="0" w:space="0" w:color="auto"/>
        <w:left w:val="none" w:sz="0" w:space="0" w:color="auto"/>
        <w:bottom w:val="none" w:sz="0" w:space="0" w:color="auto"/>
        <w:right w:val="none" w:sz="0" w:space="0" w:color="auto"/>
      </w:divBdr>
    </w:div>
    <w:div w:id="630205510">
      <w:bodyDiv w:val="1"/>
      <w:marLeft w:val="0"/>
      <w:marRight w:val="0"/>
      <w:marTop w:val="0"/>
      <w:marBottom w:val="0"/>
      <w:divBdr>
        <w:top w:val="none" w:sz="0" w:space="0" w:color="auto"/>
        <w:left w:val="none" w:sz="0" w:space="0" w:color="auto"/>
        <w:bottom w:val="none" w:sz="0" w:space="0" w:color="auto"/>
        <w:right w:val="none" w:sz="0" w:space="0" w:color="auto"/>
      </w:divBdr>
    </w:div>
    <w:div w:id="630402257">
      <w:bodyDiv w:val="1"/>
      <w:marLeft w:val="0"/>
      <w:marRight w:val="0"/>
      <w:marTop w:val="0"/>
      <w:marBottom w:val="0"/>
      <w:divBdr>
        <w:top w:val="none" w:sz="0" w:space="0" w:color="auto"/>
        <w:left w:val="none" w:sz="0" w:space="0" w:color="auto"/>
        <w:bottom w:val="none" w:sz="0" w:space="0" w:color="auto"/>
        <w:right w:val="none" w:sz="0" w:space="0" w:color="auto"/>
      </w:divBdr>
    </w:div>
    <w:div w:id="633875739">
      <w:bodyDiv w:val="1"/>
      <w:marLeft w:val="0"/>
      <w:marRight w:val="0"/>
      <w:marTop w:val="0"/>
      <w:marBottom w:val="0"/>
      <w:divBdr>
        <w:top w:val="none" w:sz="0" w:space="0" w:color="auto"/>
        <w:left w:val="none" w:sz="0" w:space="0" w:color="auto"/>
        <w:bottom w:val="none" w:sz="0" w:space="0" w:color="auto"/>
        <w:right w:val="none" w:sz="0" w:space="0" w:color="auto"/>
      </w:divBdr>
    </w:div>
    <w:div w:id="638538603">
      <w:bodyDiv w:val="1"/>
      <w:marLeft w:val="0"/>
      <w:marRight w:val="0"/>
      <w:marTop w:val="0"/>
      <w:marBottom w:val="0"/>
      <w:divBdr>
        <w:top w:val="none" w:sz="0" w:space="0" w:color="auto"/>
        <w:left w:val="none" w:sz="0" w:space="0" w:color="auto"/>
        <w:bottom w:val="none" w:sz="0" w:space="0" w:color="auto"/>
        <w:right w:val="none" w:sz="0" w:space="0" w:color="auto"/>
      </w:divBdr>
    </w:div>
    <w:div w:id="643706010">
      <w:bodyDiv w:val="1"/>
      <w:marLeft w:val="0"/>
      <w:marRight w:val="0"/>
      <w:marTop w:val="0"/>
      <w:marBottom w:val="0"/>
      <w:divBdr>
        <w:top w:val="none" w:sz="0" w:space="0" w:color="auto"/>
        <w:left w:val="none" w:sz="0" w:space="0" w:color="auto"/>
        <w:bottom w:val="none" w:sz="0" w:space="0" w:color="auto"/>
        <w:right w:val="none" w:sz="0" w:space="0" w:color="auto"/>
      </w:divBdr>
    </w:div>
    <w:div w:id="668872665">
      <w:bodyDiv w:val="1"/>
      <w:marLeft w:val="0"/>
      <w:marRight w:val="0"/>
      <w:marTop w:val="0"/>
      <w:marBottom w:val="0"/>
      <w:divBdr>
        <w:top w:val="none" w:sz="0" w:space="0" w:color="auto"/>
        <w:left w:val="none" w:sz="0" w:space="0" w:color="auto"/>
        <w:bottom w:val="none" w:sz="0" w:space="0" w:color="auto"/>
        <w:right w:val="none" w:sz="0" w:space="0" w:color="auto"/>
      </w:divBdr>
    </w:div>
    <w:div w:id="672611738">
      <w:bodyDiv w:val="1"/>
      <w:marLeft w:val="0"/>
      <w:marRight w:val="0"/>
      <w:marTop w:val="0"/>
      <w:marBottom w:val="0"/>
      <w:divBdr>
        <w:top w:val="none" w:sz="0" w:space="0" w:color="auto"/>
        <w:left w:val="none" w:sz="0" w:space="0" w:color="auto"/>
        <w:bottom w:val="none" w:sz="0" w:space="0" w:color="auto"/>
        <w:right w:val="none" w:sz="0" w:space="0" w:color="auto"/>
      </w:divBdr>
    </w:div>
    <w:div w:id="673454826">
      <w:bodyDiv w:val="1"/>
      <w:marLeft w:val="0"/>
      <w:marRight w:val="0"/>
      <w:marTop w:val="0"/>
      <w:marBottom w:val="0"/>
      <w:divBdr>
        <w:top w:val="none" w:sz="0" w:space="0" w:color="auto"/>
        <w:left w:val="none" w:sz="0" w:space="0" w:color="auto"/>
        <w:bottom w:val="none" w:sz="0" w:space="0" w:color="auto"/>
        <w:right w:val="none" w:sz="0" w:space="0" w:color="auto"/>
      </w:divBdr>
    </w:div>
    <w:div w:id="681469627">
      <w:bodyDiv w:val="1"/>
      <w:marLeft w:val="0"/>
      <w:marRight w:val="0"/>
      <w:marTop w:val="0"/>
      <w:marBottom w:val="0"/>
      <w:divBdr>
        <w:top w:val="none" w:sz="0" w:space="0" w:color="auto"/>
        <w:left w:val="none" w:sz="0" w:space="0" w:color="auto"/>
        <w:bottom w:val="none" w:sz="0" w:space="0" w:color="auto"/>
        <w:right w:val="none" w:sz="0" w:space="0" w:color="auto"/>
      </w:divBdr>
    </w:div>
    <w:div w:id="694962441">
      <w:bodyDiv w:val="1"/>
      <w:marLeft w:val="0"/>
      <w:marRight w:val="0"/>
      <w:marTop w:val="0"/>
      <w:marBottom w:val="0"/>
      <w:divBdr>
        <w:top w:val="none" w:sz="0" w:space="0" w:color="auto"/>
        <w:left w:val="none" w:sz="0" w:space="0" w:color="auto"/>
        <w:bottom w:val="none" w:sz="0" w:space="0" w:color="auto"/>
        <w:right w:val="none" w:sz="0" w:space="0" w:color="auto"/>
      </w:divBdr>
    </w:div>
    <w:div w:id="702753462">
      <w:bodyDiv w:val="1"/>
      <w:marLeft w:val="0"/>
      <w:marRight w:val="0"/>
      <w:marTop w:val="0"/>
      <w:marBottom w:val="0"/>
      <w:divBdr>
        <w:top w:val="none" w:sz="0" w:space="0" w:color="auto"/>
        <w:left w:val="none" w:sz="0" w:space="0" w:color="auto"/>
        <w:bottom w:val="none" w:sz="0" w:space="0" w:color="auto"/>
        <w:right w:val="none" w:sz="0" w:space="0" w:color="auto"/>
      </w:divBdr>
    </w:div>
    <w:div w:id="706301676">
      <w:bodyDiv w:val="1"/>
      <w:marLeft w:val="0"/>
      <w:marRight w:val="0"/>
      <w:marTop w:val="0"/>
      <w:marBottom w:val="0"/>
      <w:divBdr>
        <w:top w:val="none" w:sz="0" w:space="0" w:color="auto"/>
        <w:left w:val="none" w:sz="0" w:space="0" w:color="auto"/>
        <w:bottom w:val="none" w:sz="0" w:space="0" w:color="auto"/>
        <w:right w:val="none" w:sz="0" w:space="0" w:color="auto"/>
      </w:divBdr>
    </w:div>
    <w:div w:id="707291208">
      <w:bodyDiv w:val="1"/>
      <w:marLeft w:val="0"/>
      <w:marRight w:val="0"/>
      <w:marTop w:val="0"/>
      <w:marBottom w:val="0"/>
      <w:divBdr>
        <w:top w:val="none" w:sz="0" w:space="0" w:color="auto"/>
        <w:left w:val="none" w:sz="0" w:space="0" w:color="auto"/>
        <w:bottom w:val="none" w:sz="0" w:space="0" w:color="auto"/>
        <w:right w:val="none" w:sz="0" w:space="0" w:color="auto"/>
      </w:divBdr>
    </w:div>
    <w:div w:id="713239809">
      <w:bodyDiv w:val="1"/>
      <w:marLeft w:val="0"/>
      <w:marRight w:val="0"/>
      <w:marTop w:val="0"/>
      <w:marBottom w:val="0"/>
      <w:divBdr>
        <w:top w:val="none" w:sz="0" w:space="0" w:color="auto"/>
        <w:left w:val="none" w:sz="0" w:space="0" w:color="auto"/>
        <w:bottom w:val="none" w:sz="0" w:space="0" w:color="auto"/>
        <w:right w:val="none" w:sz="0" w:space="0" w:color="auto"/>
      </w:divBdr>
    </w:div>
    <w:div w:id="713625598">
      <w:bodyDiv w:val="1"/>
      <w:marLeft w:val="0"/>
      <w:marRight w:val="0"/>
      <w:marTop w:val="0"/>
      <w:marBottom w:val="0"/>
      <w:divBdr>
        <w:top w:val="none" w:sz="0" w:space="0" w:color="auto"/>
        <w:left w:val="none" w:sz="0" w:space="0" w:color="auto"/>
        <w:bottom w:val="none" w:sz="0" w:space="0" w:color="auto"/>
        <w:right w:val="none" w:sz="0" w:space="0" w:color="auto"/>
      </w:divBdr>
    </w:div>
    <w:div w:id="720399821">
      <w:bodyDiv w:val="1"/>
      <w:marLeft w:val="0"/>
      <w:marRight w:val="0"/>
      <w:marTop w:val="0"/>
      <w:marBottom w:val="0"/>
      <w:divBdr>
        <w:top w:val="none" w:sz="0" w:space="0" w:color="auto"/>
        <w:left w:val="none" w:sz="0" w:space="0" w:color="auto"/>
        <w:bottom w:val="none" w:sz="0" w:space="0" w:color="auto"/>
        <w:right w:val="none" w:sz="0" w:space="0" w:color="auto"/>
      </w:divBdr>
    </w:div>
    <w:div w:id="720709373">
      <w:bodyDiv w:val="1"/>
      <w:marLeft w:val="0"/>
      <w:marRight w:val="0"/>
      <w:marTop w:val="0"/>
      <w:marBottom w:val="0"/>
      <w:divBdr>
        <w:top w:val="none" w:sz="0" w:space="0" w:color="auto"/>
        <w:left w:val="none" w:sz="0" w:space="0" w:color="auto"/>
        <w:bottom w:val="none" w:sz="0" w:space="0" w:color="auto"/>
        <w:right w:val="none" w:sz="0" w:space="0" w:color="auto"/>
      </w:divBdr>
    </w:div>
    <w:div w:id="722946614">
      <w:bodyDiv w:val="1"/>
      <w:marLeft w:val="0"/>
      <w:marRight w:val="0"/>
      <w:marTop w:val="0"/>
      <w:marBottom w:val="0"/>
      <w:divBdr>
        <w:top w:val="none" w:sz="0" w:space="0" w:color="auto"/>
        <w:left w:val="none" w:sz="0" w:space="0" w:color="auto"/>
        <w:bottom w:val="none" w:sz="0" w:space="0" w:color="auto"/>
        <w:right w:val="none" w:sz="0" w:space="0" w:color="auto"/>
      </w:divBdr>
    </w:div>
    <w:div w:id="723991037">
      <w:bodyDiv w:val="1"/>
      <w:marLeft w:val="0"/>
      <w:marRight w:val="0"/>
      <w:marTop w:val="0"/>
      <w:marBottom w:val="0"/>
      <w:divBdr>
        <w:top w:val="none" w:sz="0" w:space="0" w:color="auto"/>
        <w:left w:val="none" w:sz="0" w:space="0" w:color="auto"/>
        <w:bottom w:val="none" w:sz="0" w:space="0" w:color="auto"/>
        <w:right w:val="none" w:sz="0" w:space="0" w:color="auto"/>
      </w:divBdr>
    </w:div>
    <w:div w:id="730152942">
      <w:bodyDiv w:val="1"/>
      <w:marLeft w:val="0"/>
      <w:marRight w:val="0"/>
      <w:marTop w:val="0"/>
      <w:marBottom w:val="0"/>
      <w:divBdr>
        <w:top w:val="none" w:sz="0" w:space="0" w:color="auto"/>
        <w:left w:val="none" w:sz="0" w:space="0" w:color="auto"/>
        <w:bottom w:val="none" w:sz="0" w:space="0" w:color="auto"/>
        <w:right w:val="none" w:sz="0" w:space="0" w:color="auto"/>
      </w:divBdr>
    </w:div>
    <w:div w:id="741028085">
      <w:bodyDiv w:val="1"/>
      <w:marLeft w:val="0"/>
      <w:marRight w:val="0"/>
      <w:marTop w:val="0"/>
      <w:marBottom w:val="0"/>
      <w:divBdr>
        <w:top w:val="none" w:sz="0" w:space="0" w:color="auto"/>
        <w:left w:val="none" w:sz="0" w:space="0" w:color="auto"/>
        <w:bottom w:val="none" w:sz="0" w:space="0" w:color="auto"/>
        <w:right w:val="none" w:sz="0" w:space="0" w:color="auto"/>
      </w:divBdr>
    </w:div>
    <w:div w:id="745998638">
      <w:bodyDiv w:val="1"/>
      <w:marLeft w:val="0"/>
      <w:marRight w:val="0"/>
      <w:marTop w:val="0"/>
      <w:marBottom w:val="0"/>
      <w:divBdr>
        <w:top w:val="none" w:sz="0" w:space="0" w:color="auto"/>
        <w:left w:val="none" w:sz="0" w:space="0" w:color="auto"/>
        <w:bottom w:val="none" w:sz="0" w:space="0" w:color="auto"/>
        <w:right w:val="none" w:sz="0" w:space="0" w:color="auto"/>
      </w:divBdr>
    </w:div>
    <w:div w:id="756482357">
      <w:bodyDiv w:val="1"/>
      <w:marLeft w:val="0"/>
      <w:marRight w:val="0"/>
      <w:marTop w:val="0"/>
      <w:marBottom w:val="0"/>
      <w:divBdr>
        <w:top w:val="none" w:sz="0" w:space="0" w:color="auto"/>
        <w:left w:val="none" w:sz="0" w:space="0" w:color="auto"/>
        <w:bottom w:val="none" w:sz="0" w:space="0" w:color="auto"/>
        <w:right w:val="none" w:sz="0" w:space="0" w:color="auto"/>
      </w:divBdr>
    </w:div>
    <w:div w:id="758526186">
      <w:bodyDiv w:val="1"/>
      <w:marLeft w:val="0"/>
      <w:marRight w:val="0"/>
      <w:marTop w:val="0"/>
      <w:marBottom w:val="0"/>
      <w:divBdr>
        <w:top w:val="none" w:sz="0" w:space="0" w:color="auto"/>
        <w:left w:val="none" w:sz="0" w:space="0" w:color="auto"/>
        <w:bottom w:val="none" w:sz="0" w:space="0" w:color="auto"/>
        <w:right w:val="none" w:sz="0" w:space="0" w:color="auto"/>
      </w:divBdr>
    </w:div>
    <w:div w:id="759981834">
      <w:bodyDiv w:val="1"/>
      <w:marLeft w:val="0"/>
      <w:marRight w:val="0"/>
      <w:marTop w:val="0"/>
      <w:marBottom w:val="0"/>
      <w:divBdr>
        <w:top w:val="none" w:sz="0" w:space="0" w:color="auto"/>
        <w:left w:val="none" w:sz="0" w:space="0" w:color="auto"/>
        <w:bottom w:val="none" w:sz="0" w:space="0" w:color="auto"/>
        <w:right w:val="none" w:sz="0" w:space="0" w:color="auto"/>
      </w:divBdr>
    </w:div>
    <w:div w:id="760294324">
      <w:bodyDiv w:val="1"/>
      <w:marLeft w:val="0"/>
      <w:marRight w:val="0"/>
      <w:marTop w:val="0"/>
      <w:marBottom w:val="0"/>
      <w:divBdr>
        <w:top w:val="none" w:sz="0" w:space="0" w:color="auto"/>
        <w:left w:val="none" w:sz="0" w:space="0" w:color="auto"/>
        <w:bottom w:val="none" w:sz="0" w:space="0" w:color="auto"/>
        <w:right w:val="none" w:sz="0" w:space="0" w:color="auto"/>
      </w:divBdr>
    </w:div>
    <w:div w:id="764687110">
      <w:bodyDiv w:val="1"/>
      <w:marLeft w:val="0"/>
      <w:marRight w:val="0"/>
      <w:marTop w:val="0"/>
      <w:marBottom w:val="0"/>
      <w:divBdr>
        <w:top w:val="none" w:sz="0" w:space="0" w:color="auto"/>
        <w:left w:val="none" w:sz="0" w:space="0" w:color="auto"/>
        <w:bottom w:val="none" w:sz="0" w:space="0" w:color="auto"/>
        <w:right w:val="none" w:sz="0" w:space="0" w:color="auto"/>
      </w:divBdr>
    </w:div>
    <w:div w:id="782384298">
      <w:bodyDiv w:val="1"/>
      <w:marLeft w:val="0"/>
      <w:marRight w:val="0"/>
      <w:marTop w:val="0"/>
      <w:marBottom w:val="0"/>
      <w:divBdr>
        <w:top w:val="none" w:sz="0" w:space="0" w:color="auto"/>
        <w:left w:val="none" w:sz="0" w:space="0" w:color="auto"/>
        <w:bottom w:val="none" w:sz="0" w:space="0" w:color="auto"/>
        <w:right w:val="none" w:sz="0" w:space="0" w:color="auto"/>
      </w:divBdr>
    </w:div>
    <w:div w:id="785734425">
      <w:bodyDiv w:val="1"/>
      <w:marLeft w:val="0"/>
      <w:marRight w:val="0"/>
      <w:marTop w:val="0"/>
      <w:marBottom w:val="0"/>
      <w:divBdr>
        <w:top w:val="none" w:sz="0" w:space="0" w:color="auto"/>
        <w:left w:val="none" w:sz="0" w:space="0" w:color="auto"/>
        <w:bottom w:val="none" w:sz="0" w:space="0" w:color="auto"/>
        <w:right w:val="none" w:sz="0" w:space="0" w:color="auto"/>
      </w:divBdr>
    </w:div>
    <w:div w:id="790175549">
      <w:bodyDiv w:val="1"/>
      <w:marLeft w:val="0"/>
      <w:marRight w:val="0"/>
      <w:marTop w:val="0"/>
      <w:marBottom w:val="0"/>
      <w:divBdr>
        <w:top w:val="none" w:sz="0" w:space="0" w:color="auto"/>
        <w:left w:val="none" w:sz="0" w:space="0" w:color="auto"/>
        <w:bottom w:val="none" w:sz="0" w:space="0" w:color="auto"/>
        <w:right w:val="none" w:sz="0" w:space="0" w:color="auto"/>
      </w:divBdr>
    </w:div>
    <w:div w:id="798497532">
      <w:bodyDiv w:val="1"/>
      <w:marLeft w:val="0"/>
      <w:marRight w:val="0"/>
      <w:marTop w:val="0"/>
      <w:marBottom w:val="0"/>
      <w:divBdr>
        <w:top w:val="none" w:sz="0" w:space="0" w:color="auto"/>
        <w:left w:val="none" w:sz="0" w:space="0" w:color="auto"/>
        <w:bottom w:val="none" w:sz="0" w:space="0" w:color="auto"/>
        <w:right w:val="none" w:sz="0" w:space="0" w:color="auto"/>
      </w:divBdr>
    </w:div>
    <w:div w:id="804851877">
      <w:bodyDiv w:val="1"/>
      <w:marLeft w:val="0"/>
      <w:marRight w:val="0"/>
      <w:marTop w:val="0"/>
      <w:marBottom w:val="0"/>
      <w:divBdr>
        <w:top w:val="none" w:sz="0" w:space="0" w:color="auto"/>
        <w:left w:val="none" w:sz="0" w:space="0" w:color="auto"/>
        <w:bottom w:val="none" w:sz="0" w:space="0" w:color="auto"/>
        <w:right w:val="none" w:sz="0" w:space="0" w:color="auto"/>
      </w:divBdr>
    </w:div>
    <w:div w:id="805396270">
      <w:bodyDiv w:val="1"/>
      <w:marLeft w:val="0"/>
      <w:marRight w:val="0"/>
      <w:marTop w:val="0"/>
      <w:marBottom w:val="0"/>
      <w:divBdr>
        <w:top w:val="none" w:sz="0" w:space="0" w:color="auto"/>
        <w:left w:val="none" w:sz="0" w:space="0" w:color="auto"/>
        <w:bottom w:val="none" w:sz="0" w:space="0" w:color="auto"/>
        <w:right w:val="none" w:sz="0" w:space="0" w:color="auto"/>
      </w:divBdr>
    </w:div>
    <w:div w:id="808741936">
      <w:bodyDiv w:val="1"/>
      <w:marLeft w:val="0"/>
      <w:marRight w:val="0"/>
      <w:marTop w:val="0"/>
      <w:marBottom w:val="0"/>
      <w:divBdr>
        <w:top w:val="none" w:sz="0" w:space="0" w:color="auto"/>
        <w:left w:val="none" w:sz="0" w:space="0" w:color="auto"/>
        <w:bottom w:val="none" w:sz="0" w:space="0" w:color="auto"/>
        <w:right w:val="none" w:sz="0" w:space="0" w:color="auto"/>
      </w:divBdr>
    </w:div>
    <w:div w:id="810753037">
      <w:bodyDiv w:val="1"/>
      <w:marLeft w:val="0"/>
      <w:marRight w:val="0"/>
      <w:marTop w:val="0"/>
      <w:marBottom w:val="0"/>
      <w:divBdr>
        <w:top w:val="none" w:sz="0" w:space="0" w:color="auto"/>
        <w:left w:val="none" w:sz="0" w:space="0" w:color="auto"/>
        <w:bottom w:val="none" w:sz="0" w:space="0" w:color="auto"/>
        <w:right w:val="none" w:sz="0" w:space="0" w:color="auto"/>
      </w:divBdr>
    </w:div>
    <w:div w:id="818108660">
      <w:bodyDiv w:val="1"/>
      <w:marLeft w:val="0"/>
      <w:marRight w:val="0"/>
      <w:marTop w:val="0"/>
      <w:marBottom w:val="0"/>
      <w:divBdr>
        <w:top w:val="none" w:sz="0" w:space="0" w:color="auto"/>
        <w:left w:val="none" w:sz="0" w:space="0" w:color="auto"/>
        <w:bottom w:val="none" w:sz="0" w:space="0" w:color="auto"/>
        <w:right w:val="none" w:sz="0" w:space="0" w:color="auto"/>
      </w:divBdr>
    </w:div>
    <w:div w:id="818425886">
      <w:bodyDiv w:val="1"/>
      <w:marLeft w:val="0"/>
      <w:marRight w:val="0"/>
      <w:marTop w:val="0"/>
      <w:marBottom w:val="0"/>
      <w:divBdr>
        <w:top w:val="none" w:sz="0" w:space="0" w:color="auto"/>
        <w:left w:val="none" w:sz="0" w:space="0" w:color="auto"/>
        <w:bottom w:val="none" w:sz="0" w:space="0" w:color="auto"/>
        <w:right w:val="none" w:sz="0" w:space="0" w:color="auto"/>
      </w:divBdr>
    </w:div>
    <w:div w:id="818811821">
      <w:bodyDiv w:val="1"/>
      <w:marLeft w:val="0"/>
      <w:marRight w:val="0"/>
      <w:marTop w:val="0"/>
      <w:marBottom w:val="0"/>
      <w:divBdr>
        <w:top w:val="none" w:sz="0" w:space="0" w:color="auto"/>
        <w:left w:val="none" w:sz="0" w:space="0" w:color="auto"/>
        <w:bottom w:val="none" w:sz="0" w:space="0" w:color="auto"/>
        <w:right w:val="none" w:sz="0" w:space="0" w:color="auto"/>
      </w:divBdr>
    </w:div>
    <w:div w:id="823089983">
      <w:bodyDiv w:val="1"/>
      <w:marLeft w:val="0"/>
      <w:marRight w:val="0"/>
      <w:marTop w:val="0"/>
      <w:marBottom w:val="0"/>
      <w:divBdr>
        <w:top w:val="none" w:sz="0" w:space="0" w:color="auto"/>
        <w:left w:val="none" w:sz="0" w:space="0" w:color="auto"/>
        <w:bottom w:val="none" w:sz="0" w:space="0" w:color="auto"/>
        <w:right w:val="none" w:sz="0" w:space="0" w:color="auto"/>
      </w:divBdr>
    </w:div>
    <w:div w:id="823816944">
      <w:bodyDiv w:val="1"/>
      <w:marLeft w:val="0"/>
      <w:marRight w:val="0"/>
      <w:marTop w:val="0"/>
      <w:marBottom w:val="0"/>
      <w:divBdr>
        <w:top w:val="none" w:sz="0" w:space="0" w:color="auto"/>
        <w:left w:val="none" w:sz="0" w:space="0" w:color="auto"/>
        <w:bottom w:val="none" w:sz="0" w:space="0" w:color="auto"/>
        <w:right w:val="none" w:sz="0" w:space="0" w:color="auto"/>
      </w:divBdr>
    </w:div>
    <w:div w:id="827286510">
      <w:bodyDiv w:val="1"/>
      <w:marLeft w:val="0"/>
      <w:marRight w:val="0"/>
      <w:marTop w:val="0"/>
      <w:marBottom w:val="0"/>
      <w:divBdr>
        <w:top w:val="none" w:sz="0" w:space="0" w:color="auto"/>
        <w:left w:val="none" w:sz="0" w:space="0" w:color="auto"/>
        <w:bottom w:val="none" w:sz="0" w:space="0" w:color="auto"/>
        <w:right w:val="none" w:sz="0" w:space="0" w:color="auto"/>
      </w:divBdr>
    </w:div>
    <w:div w:id="829294157">
      <w:bodyDiv w:val="1"/>
      <w:marLeft w:val="0"/>
      <w:marRight w:val="0"/>
      <w:marTop w:val="0"/>
      <w:marBottom w:val="0"/>
      <w:divBdr>
        <w:top w:val="none" w:sz="0" w:space="0" w:color="auto"/>
        <w:left w:val="none" w:sz="0" w:space="0" w:color="auto"/>
        <w:bottom w:val="none" w:sz="0" w:space="0" w:color="auto"/>
        <w:right w:val="none" w:sz="0" w:space="0" w:color="auto"/>
      </w:divBdr>
    </w:div>
    <w:div w:id="830145242">
      <w:bodyDiv w:val="1"/>
      <w:marLeft w:val="0"/>
      <w:marRight w:val="0"/>
      <w:marTop w:val="0"/>
      <w:marBottom w:val="0"/>
      <w:divBdr>
        <w:top w:val="none" w:sz="0" w:space="0" w:color="auto"/>
        <w:left w:val="none" w:sz="0" w:space="0" w:color="auto"/>
        <w:bottom w:val="none" w:sz="0" w:space="0" w:color="auto"/>
        <w:right w:val="none" w:sz="0" w:space="0" w:color="auto"/>
      </w:divBdr>
    </w:div>
    <w:div w:id="831871769">
      <w:bodyDiv w:val="1"/>
      <w:marLeft w:val="0"/>
      <w:marRight w:val="0"/>
      <w:marTop w:val="0"/>
      <w:marBottom w:val="0"/>
      <w:divBdr>
        <w:top w:val="none" w:sz="0" w:space="0" w:color="auto"/>
        <w:left w:val="none" w:sz="0" w:space="0" w:color="auto"/>
        <w:bottom w:val="none" w:sz="0" w:space="0" w:color="auto"/>
        <w:right w:val="none" w:sz="0" w:space="0" w:color="auto"/>
      </w:divBdr>
    </w:div>
    <w:div w:id="834298811">
      <w:bodyDiv w:val="1"/>
      <w:marLeft w:val="0"/>
      <w:marRight w:val="0"/>
      <w:marTop w:val="0"/>
      <w:marBottom w:val="0"/>
      <w:divBdr>
        <w:top w:val="none" w:sz="0" w:space="0" w:color="auto"/>
        <w:left w:val="none" w:sz="0" w:space="0" w:color="auto"/>
        <w:bottom w:val="none" w:sz="0" w:space="0" w:color="auto"/>
        <w:right w:val="none" w:sz="0" w:space="0" w:color="auto"/>
      </w:divBdr>
    </w:div>
    <w:div w:id="840698110">
      <w:bodyDiv w:val="1"/>
      <w:marLeft w:val="0"/>
      <w:marRight w:val="0"/>
      <w:marTop w:val="0"/>
      <w:marBottom w:val="0"/>
      <w:divBdr>
        <w:top w:val="none" w:sz="0" w:space="0" w:color="auto"/>
        <w:left w:val="none" w:sz="0" w:space="0" w:color="auto"/>
        <w:bottom w:val="none" w:sz="0" w:space="0" w:color="auto"/>
        <w:right w:val="none" w:sz="0" w:space="0" w:color="auto"/>
      </w:divBdr>
    </w:div>
    <w:div w:id="850995438">
      <w:bodyDiv w:val="1"/>
      <w:marLeft w:val="0"/>
      <w:marRight w:val="0"/>
      <w:marTop w:val="0"/>
      <w:marBottom w:val="0"/>
      <w:divBdr>
        <w:top w:val="none" w:sz="0" w:space="0" w:color="auto"/>
        <w:left w:val="none" w:sz="0" w:space="0" w:color="auto"/>
        <w:bottom w:val="none" w:sz="0" w:space="0" w:color="auto"/>
        <w:right w:val="none" w:sz="0" w:space="0" w:color="auto"/>
      </w:divBdr>
    </w:div>
    <w:div w:id="871848779">
      <w:bodyDiv w:val="1"/>
      <w:marLeft w:val="0"/>
      <w:marRight w:val="0"/>
      <w:marTop w:val="0"/>
      <w:marBottom w:val="0"/>
      <w:divBdr>
        <w:top w:val="none" w:sz="0" w:space="0" w:color="auto"/>
        <w:left w:val="none" w:sz="0" w:space="0" w:color="auto"/>
        <w:bottom w:val="none" w:sz="0" w:space="0" w:color="auto"/>
        <w:right w:val="none" w:sz="0" w:space="0" w:color="auto"/>
      </w:divBdr>
    </w:div>
    <w:div w:id="887256099">
      <w:bodyDiv w:val="1"/>
      <w:marLeft w:val="0"/>
      <w:marRight w:val="0"/>
      <w:marTop w:val="0"/>
      <w:marBottom w:val="0"/>
      <w:divBdr>
        <w:top w:val="none" w:sz="0" w:space="0" w:color="auto"/>
        <w:left w:val="none" w:sz="0" w:space="0" w:color="auto"/>
        <w:bottom w:val="none" w:sz="0" w:space="0" w:color="auto"/>
        <w:right w:val="none" w:sz="0" w:space="0" w:color="auto"/>
      </w:divBdr>
    </w:div>
    <w:div w:id="897860525">
      <w:bodyDiv w:val="1"/>
      <w:marLeft w:val="0"/>
      <w:marRight w:val="0"/>
      <w:marTop w:val="0"/>
      <w:marBottom w:val="0"/>
      <w:divBdr>
        <w:top w:val="none" w:sz="0" w:space="0" w:color="auto"/>
        <w:left w:val="none" w:sz="0" w:space="0" w:color="auto"/>
        <w:bottom w:val="none" w:sz="0" w:space="0" w:color="auto"/>
        <w:right w:val="none" w:sz="0" w:space="0" w:color="auto"/>
      </w:divBdr>
    </w:div>
    <w:div w:id="898632102">
      <w:bodyDiv w:val="1"/>
      <w:marLeft w:val="0"/>
      <w:marRight w:val="0"/>
      <w:marTop w:val="0"/>
      <w:marBottom w:val="0"/>
      <w:divBdr>
        <w:top w:val="none" w:sz="0" w:space="0" w:color="auto"/>
        <w:left w:val="none" w:sz="0" w:space="0" w:color="auto"/>
        <w:bottom w:val="none" w:sz="0" w:space="0" w:color="auto"/>
        <w:right w:val="none" w:sz="0" w:space="0" w:color="auto"/>
      </w:divBdr>
    </w:div>
    <w:div w:id="901981727">
      <w:bodyDiv w:val="1"/>
      <w:marLeft w:val="0"/>
      <w:marRight w:val="0"/>
      <w:marTop w:val="0"/>
      <w:marBottom w:val="0"/>
      <w:divBdr>
        <w:top w:val="none" w:sz="0" w:space="0" w:color="auto"/>
        <w:left w:val="none" w:sz="0" w:space="0" w:color="auto"/>
        <w:bottom w:val="none" w:sz="0" w:space="0" w:color="auto"/>
        <w:right w:val="none" w:sz="0" w:space="0" w:color="auto"/>
      </w:divBdr>
    </w:div>
    <w:div w:id="903417638">
      <w:bodyDiv w:val="1"/>
      <w:marLeft w:val="0"/>
      <w:marRight w:val="0"/>
      <w:marTop w:val="0"/>
      <w:marBottom w:val="0"/>
      <w:divBdr>
        <w:top w:val="none" w:sz="0" w:space="0" w:color="auto"/>
        <w:left w:val="none" w:sz="0" w:space="0" w:color="auto"/>
        <w:bottom w:val="none" w:sz="0" w:space="0" w:color="auto"/>
        <w:right w:val="none" w:sz="0" w:space="0" w:color="auto"/>
      </w:divBdr>
    </w:div>
    <w:div w:id="904412584">
      <w:bodyDiv w:val="1"/>
      <w:marLeft w:val="0"/>
      <w:marRight w:val="0"/>
      <w:marTop w:val="0"/>
      <w:marBottom w:val="0"/>
      <w:divBdr>
        <w:top w:val="none" w:sz="0" w:space="0" w:color="auto"/>
        <w:left w:val="none" w:sz="0" w:space="0" w:color="auto"/>
        <w:bottom w:val="none" w:sz="0" w:space="0" w:color="auto"/>
        <w:right w:val="none" w:sz="0" w:space="0" w:color="auto"/>
      </w:divBdr>
    </w:div>
    <w:div w:id="911743180">
      <w:bodyDiv w:val="1"/>
      <w:marLeft w:val="0"/>
      <w:marRight w:val="0"/>
      <w:marTop w:val="0"/>
      <w:marBottom w:val="0"/>
      <w:divBdr>
        <w:top w:val="none" w:sz="0" w:space="0" w:color="auto"/>
        <w:left w:val="none" w:sz="0" w:space="0" w:color="auto"/>
        <w:bottom w:val="none" w:sz="0" w:space="0" w:color="auto"/>
        <w:right w:val="none" w:sz="0" w:space="0" w:color="auto"/>
      </w:divBdr>
    </w:div>
    <w:div w:id="917396957">
      <w:bodyDiv w:val="1"/>
      <w:marLeft w:val="0"/>
      <w:marRight w:val="0"/>
      <w:marTop w:val="0"/>
      <w:marBottom w:val="0"/>
      <w:divBdr>
        <w:top w:val="none" w:sz="0" w:space="0" w:color="auto"/>
        <w:left w:val="none" w:sz="0" w:space="0" w:color="auto"/>
        <w:bottom w:val="none" w:sz="0" w:space="0" w:color="auto"/>
        <w:right w:val="none" w:sz="0" w:space="0" w:color="auto"/>
      </w:divBdr>
    </w:div>
    <w:div w:id="921529318">
      <w:bodyDiv w:val="1"/>
      <w:marLeft w:val="0"/>
      <w:marRight w:val="0"/>
      <w:marTop w:val="0"/>
      <w:marBottom w:val="0"/>
      <w:divBdr>
        <w:top w:val="none" w:sz="0" w:space="0" w:color="auto"/>
        <w:left w:val="none" w:sz="0" w:space="0" w:color="auto"/>
        <w:bottom w:val="none" w:sz="0" w:space="0" w:color="auto"/>
        <w:right w:val="none" w:sz="0" w:space="0" w:color="auto"/>
      </w:divBdr>
    </w:div>
    <w:div w:id="925453524">
      <w:bodyDiv w:val="1"/>
      <w:marLeft w:val="0"/>
      <w:marRight w:val="0"/>
      <w:marTop w:val="0"/>
      <w:marBottom w:val="0"/>
      <w:divBdr>
        <w:top w:val="none" w:sz="0" w:space="0" w:color="auto"/>
        <w:left w:val="none" w:sz="0" w:space="0" w:color="auto"/>
        <w:bottom w:val="none" w:sz="0" w:space="0" w:color="auto"/>
        <w:right w:val="none" w:sz="0" w:space="0" w:color="auto"/>
      </w:divBdr>
    </w:div>
    <w:div w:id="933394520">
      <w:bodyDiv w:val="1"/>
      <w:marLeft w:val="0"/>
      <w:marRight w:val="0"/>
      <w:marTop w:val="0"/>
      <w:marBottom w:val="0"/>
      <w:divBdr>
        <w:top w:val="none" w:sz="0" w:space="0" w:color="auto"/>
        <w:left w:val="none" w:sz="0" w:space="0" w:color="auto"/>
        <w:bottom w:val="none" w:sz="0" w:space="0" w:color="auto"/>
        <w:right w:val="none" w:sz="0" w:space="0" w:color="auto"/>
      </w:divBdr>
    </w:div>
    <w:div w:id="933779911">
      <w:bodyDiv w:val="1"/>
      <w:marLeft w:val="0"/>
      <w:marRight w:val="0"/>
      <w:marTop w:val="0"/>
      <w:marBottom w:val="0"/>
      <w:divBdr>
        <w:top w:val="none" w:sz="0" w:space="0" w:color="auto"/>
        <w:left w:val="none" w:sz="0" w:space="0" w:color="auto"/>
        <w:bottom w:val="none" w:sz="0" w:space="0" w:color="auto"/>
        <w:right w:val="none" w:sz="0" w:space="0" w:color="auto"/>
      </w:divBdr>
    </w:div>
    <w:div w:id="941494867">
      <w:bodyDiv w:val="1"/>
      <w:marLeft w:val="0"/>
      <w:marRight w:val="0"/>
      <w:marTop w:val="0"/>
      <w:marBottom w:val="0"/>
      <w:divBdr>
        <w:top w:val="none" w:sz="0" w:space="0" w:color="auto"/>
        <w:left w:val="none" w:sz="0" w:space="0" w:color="auto"/>
        <w:bottom w:val="none" w:sz="0" w:space="0" w:color="auto"/>
        <w:right w:val="none" w:sz="0" w:space="0" w:color="auto"/>
      </w:divBdr>
    </w:div>
    <w:div w:id="946616902">
      <w:bodyDiv w:val="1"/>
      <w:marLeft w:val="0"/>
      <w:marRight w:val="0"/>
      <w:marTop w:val="0"/>
      <w:marBottom w:val="0"/>
      <w:divBdr>
        <w:top w:val="none" w:sz="0" w:space="0" w:color="auto"/>
        <w:left w:val="none" w:sz="0" w:space="0" w:color="auto"/>
        <w:bottom w:val="none" w:sz="0" w:space="0" w:color="auto"/>
        <w:right w:val="none" w:sz="0" w:space="0" w:color="auto"/>
      </w:divBdr>
    </w:div>
    <w:div w:id="953441771">
      <w:bodyDiv w:val="1"/>
      <w:marLeft w:val="0"/>
      <w:marRight w:val="0"/>
      <w:marTop w:val="0"/>
      <w:marBottom w:val="0"/>
      <w:divBdr>
        <w:top w:val="none" w:sz="0" w:space="0" w:color="auto"/>
        <w:left w:val="none" w:sz="0" w:space="0" w:color="auto"/>
        <w:bottom w:val="none" w:sz="0" w:space="0" w:color="auto"/>
        <w:right w:val="none" w:sz="0" w:space="0" w:color="auto"/>
      </w:divBdr>
    </w:div>
    <w:div w:id="956062924">
      <w:bodyDiv w:val="1"/>
      <w:marLeft w:val="0"/>
      <w:marRight w:val="0"/>
      <w:marTop w:val="0"/>
      <w:marBottom w:val="0"/>
      <w:divBdr>
        <w:top w:val="none" w:sz="0" w:space="0" w:color="auto"/>
        <w:left w:val="none" w:sz="0" w:space="0" w:color="auto"/>
        <w:bottom w:val="none" w:sz="0" w:space="0" w:color="auto"/>
        <w:right w:val="none" w:sz="0" w:space="0" w:color="auto"/>
      </w:divBdr>
    </w:div>
    <w:div w:id="956328733">
      <w:bodyDiv w:val="1"/>
      <w:marLeft w:val="0"/>
      <w:marRight w:val="0"/>
      <w:marTop w:val="0"/>
      <w:marBottom w:val="0"/>
      <w:divBdr>
        <w:top w:val="none" w:sz="0" w:space="0" w:color="auto"/>
        <w:left w:val="none" w:sz="0" w:space="0" w:color="auto"/>
        <w:bottom w:val="none" w:sz="0" w:space="0" w:color="auto"/>
        <w:right w:val="none" w:sz="0" w:space="0" w:color="auto"/>
      </w:divBdr>
    </w:div>
    <w:div w:id="961572278">
      <w:bodyDiv w:val="1"/>
      <w:marLeft w:val="0"/>
      <w:marRight w:val="0"/>
      <w:marTop w:val="0"/>
      <w:marBottom w:val="0"/>
      <w:divBdr>
        <w:top w:val="none" w:sz="0" w:space="0" w:color="auto"/>
        <w:left w:val="none" w:sz="0" w:space="0" w:color="auto"/>
        <w:bottom w:val="none" w:sz="0" w:space="0" w:color="auto"/>
        <w:right w:val="none" w:sz="0" w:space="0" w:color="auto"/>
      </w:divBdr>
    </w:div>
    <w:div w:id="965964137">
      <w:bodyDiv w:val="1"/>
      <w:marLeft w:val="0"/>
      <w:marRight w:val="0"/>
      <w:marTop w:val="0"/>
      <w:marBottom w:val="0"/>
      <w:divBdr>
        <w:top w:val="none" w:sz="0" w:space="0" w:color="auto"/>
        <w:left w:val="none" w:sz="0" w:space="0" w:color="auto"/>
        <w:bottom w:val="none" w:sz="0" w:space="0" w:color="auto"/>
        <w:right w:val="none" w:sz="0" w:space="0" w:color="auto"/>
      </w:divBdr>
    </w:div>
    <w:div w:id="979307982">
      <w:bodyDiv w:val="1"/>
      <w:marLeft w:val="0"/>
      <w:marRight w:val="0"/>
      <w:marTop w:val="0"/>
      <w:marBottom w:val="0"/>
      <w:divBdr>
        <w:top w:val="none" w:sz="0" w:space="0" w:color="auto"/>
        <w:left w:val="none" w:sz="0" w:space="0" w:color="auto"/>
        <w:bottom w:val="none" w:sz="0" w:space="0" w:color="auto"/>
        <w:right w:val="none" w:sz="0" w:space="0" w:color="auto"/>
      </w:divBdr>
    </w:div>
    <w:div w:id="982810241">
      <w:bodyDiv w:val="1"/>
      <w:marLeft w:val="0"/>
      <w:marRight w:val="0"/>
      <w:marTop w:val="0"/>
      <w:marBottom w:val="0"/>
      <w:divBdr>
        <w:top w:val="none" w:sz="0" w:space="0" w:color="auto"/>
        <w:left w:val="none" w:sz="0" w:space="0" w:color="auto"/>
        <w:bottom w:val="none" w:sz="0" w:space="0" w:color="auto"/>
        <w:right w:val="none" w:sz="0" w:space="0" w:color="auto"/>
      </w:divBdr>
    </w:div>
    <w:div w:id="984504736">
      <w:bodyDiv w:val="1"/>
      <w:marLeft w:val="0"/>
      <w:marRight w:val="0"/>
      <w:marTop w:val="0"/>
      <w:marBottom w:val="0"/>
      <w:divBdr>
        <w:top w:val="none" w:sz="0" w:space="0" w:color="auto"/>
        <w:left w:val="none" w:sz="0" w:space="0" w:color="auto"/>
        <w:bottom w:val="none" w:sz="0" w:space="0" w:color="auto"/>
        <w:right w:val="none" w:sz="0" w:space="0" w:color="auto"/>
      </w:divBdr>
    </w:div>
    <w:div w:id="984697563">
      <w:bodyDiv w:val="1"/>
      <w:marLeft w:val="0"/>
      <w:marRight w:val="0"/>
      <w:marTop w:val="0"/>
      <w:marBottom w:val="0"/>
      <w:divBdr>
        <w:top w:val="none" w:sz="0" w:space="0" w:color="auto"/>
        <w:left w:val="none" w:sz="0" w:space="0" w:color="auto"/>
        <w:bottom w:val="none" w:sz="0" w:space="0" w:color="auto"/>
        <w:right w:val="none" w:sz="0" w:space="0" w:color="auto"/>
      </w:divBdr>
    </w:div>
    <w:div w:id="986396704">
      <w:bodyDiv w:val="1"/>
      <w:marLeft w:val="0"/>
      <w:marRight w:val="0"/>
      <w:marTop w:val="0"/>
      <w:marBottom w:val="0"/>
      <w:divBdr>
        <w:top w:val="none" w:sz="0" w:space="0" w:color="auto"/>
        <w:left w:val="none" w:sz="0" w:space="0" w:color="auto"/>
        <w:bottom w:val="none" w:sz="0" w:space="0" w:color="auto"/>
        <w:right w:val="none" w:sz="0" w:space="0" w:color="auto"/>
      </w:divBdr>
    </w:div>
    <w:div w:id="991788005">
      <w:bodyDiv w:val="1"/>
      <w:marLeft w:val="0"/>
      <w:marRight w:val="0"/>
      <w:marTop w:val="0"/>
      <w:marBottom w:val="0"/>
      <w:divBdr>
        <w:top w:val="none" w:sz="0" w:space="0" w:color="auto"/>
        <w:left w:val="none" w:sz="0" w:space="0" w:color="auto"/>
        <w:bottom w:val="none" w:sz="0" w:space="0" w:color="auto"/>
        <w:right w:val="none" w:sz="0" w:space="0" w:color="auto"/>
      </w:divBdr>
    </w:div>
    <w:div w:id="992022225">
      <w:bodyDiv w:val="1"/>
      <w:marLeft w:val="0"/>
      <w:marRight w:val="0"/>
      <w:marTop w:val="0"/>
      <w:marBottom w:val="0"/>
      <w:divBdr>
        <w:top w:val="none" w:sz="0" w:space="0" w:color="auto"/>
        <w:left w:val="none" w:sz="0" w:space="0" w:color="auto"/>
        <w:bottom w:val="none" w:sz="0" w:space="0" w:color="auto"/>
        <w:right w:val="none" w:sz="0" w:space="0" w:color="auto"/>
      </w:divBdr>
    </w:div>
    <w:div w:id="993800736">
      <w:bodyDiv w:val="1"/>
      <w:marLeft w:val="0"/>
      <w:marRight w:val="0"/>
      <w:marTop w:val="0"/>
      <w:marBottom w:val="0"/>
      <w:divBdr>
        <w:top w:val="none" w:sz="0" w:space="0" w:color="auto"/>
        <w:left w:val="none" w:sz="0" w:space="0" w:color="auto"/>
        <w:bottom w:val="none" w:sz="0" w:space="0" w:color="auto"/>
        <w:right w:val="none" w:sz="0" w:space="0" w:color="auto"/>
      </w:divBdr>
    </w:div>
    <w:div w:id="995690715">
      <w:bodyDiv w:val="1"/>
      <w:marLeft w:val="0"/>
      <w:marRight w:val="0"/>
      <w:marTop w:val="0"/>
      <w:marBottom w:val="0"/>
      <w:divBdr>
        <w:top w:val="none" w:sz="0" w:space="0" w:color="auto"/>
        <w:left w:val="none" w:sz="0" w:space="0" w:color="auto"/>
        <w:bottom w:val="none" w:sz="0" w:space="0" w:color="auto"/>
        <w:right w:val="none" w:sz="0" w:space="0" w:color="auto"/>
      </w:divBdr>
    </w:div>
    <w:div w:id="1000889893">
      <w:bodyDiv w:val="1"/>
      <w:marLeft w:val="0"/>
      <w:marRight w:val="0"/>
      <w:marTop w:val="0"/>
      <w:marBottom w:val="0"/>
      <w:divBdr>
        <w:top w:val="none" w:sz="0" w:space="0" w:color="auto"/>
        <w:left w:val="none" w:sz="0" w:space="0" w:color="auto"/>
        <w:bottom w:val="none" w:sz="0" w:space="0" w:color="auto"/>
        <w:right w:val="none" w:sz="0" w:space="0" w:color="auto"/>
      </w:divBdr>
    </w:div>
    <w:div w:id="1006634327">
      <w:bodyDiv w:val="1"/>
      <w:marLeft w:val="0"/>
      <w:marRight w:val="0"/>
      <w:marTop w:val="0"/>
      <w:marBottom w:val="0"/>
      <w:divBdr>
        <w:top w:val="none" w:sz="0" w:space="0" w:color="auto"/>
        <w:left w:val="none" w:sz="0" w:space="0" w:color="auto"/>
        <w:bottom w:val="none" w:sz="0" w:space="0" w:color="auto"/>
        <w:right w:val="none" w:sz="0" w:space="0" w:color="auto"/>
      </w:divBdr>
    </w:div>
    <w:div w:id="1027410263">
      <w:bodyDiv w:val="1"/>
      <w:marLeft w:val="0"/>
      <w:marRight w:val="0"/>
      <w:marTop w:val="0"/>
      <w:marBottom w:val="0"/>
      <w:divBdr>
        <w:top w:val="none" w:sz="0" w:space="0" w:color="auto"/>
        <w:left w:val="none" w:sz="0" w:space="0" w:color="auto"/>
        <w:bottom w:val="none" w:sz="0" w:space="0" w:color="auto"/>
        <w:right w:val="none" w:sz="0" w:space="0" w:color="auto"/>
      </w:divBdr>
    </w:div>
    <w:div w:id="1032464522">
      <w:bodyDiv w:val="1"/>
      <w:marLeft w:val="0"/>
      <w:marRight w:val="0"/>
      <w:marTop w:val="0"/>
      <w:marBottom w:val="0"/>
      <w:divBdr>
        <w:top w:val="none" w:sz="0" w:space="0" w:color="auto"/>
        <w:left w:val="none" w:sz="0" w:space="0" w:color="auto"/>
        <w:bottom w:val="none" w:sz="0" w:space="0" w:color="auto"/>
        <w:right w:val="none" w:sz="0" w:space="0" w:color="auto"/>
      </w:divBdr>
    </w:div>
    <w:div w:id="1035616408">
      <w:bodyDiv w:val="1"/>
      <w:marLeft w:val="0"/>
      <w:marRight w:val="0"/>
      <w:marTop w:val="0"/>
      <w:marBottom w:val="0"/>
      <w:divBdr>
        <w:top w:val="none" w:sz="0" w:space="0" w:color="auto"/>
        <w:left w:val="none" w:sz="0" w:space="0" w:color="auto"/>
        <w:bottom w:val="none" w:sz="0" w:space="0" w:color="auto"/>
        <w:right w:val="none" w:sz="0" w:space="0" w:color="auto"/>
      </w:divBdr>
    </w:div>
    <w:div w:id="1038163325">
      <w:bodyDiv w:val="1"/>
      <w:marLeft w:val="0"/>
      <w:marRight w:val="0"/>
      <w:marTop w:val="0"/>
      <w:marBottom w:val="0"/>
      <w:divBdr>
        <w:top w:val="none" w:sz="0" w:space="0" w:color="auto"/>
        <w:left w:val="none" w:sz="0" w:space="0" w:color="auto"/>
        <w:bottom w:val="none" w:sz="0" w:space="0" w:color="auto"/>
        <w:right w:val="none" w:sz="0" w:space="0" w:color="auto"/>
      </w:divBdr>
    </w:div>
    <w:div w:id="1045717421">
      <w:bodyDiv w:val="1"/>
      <w:marLeft w:val="0"/>
      <w:marRight w:val="0"/>
      <w:marTop w:val="0"/>
      <w:marBottom w:val="0"/>
      <w:divBdr>
        <w:top w:val="none" w:sz="0" w:space="0" w:color="auto"/>
        <w:left w:val="none" w:sz="0" w:space="0" w:color="auto"/>
        <w:bottom w:val="none" w:sz="0" w:space="0" w:color="auto"/>
        <w:right w:val="none" w:sz="0" w:space="0" w:color="auto"/>
      </w:divBdr>
    </w:div>
    <w:div w:id="1055853782">
      <w:bodyDiv w:val="1"/>
      <w:marLeft w:val="0"/>
      <w:marRight w:val="0"/>
      <w:marTop w:val="0"/>
      <w:marBottom w:val="0"/>
      <w:divBdr>
        <w:top w:val="none" w:sz="0" w:space="0" w:color="auto"/>
        <w:left w:val="none" w:sz="0" w:space="0" w:color="auto"/>
        <w:bottom w:val="none" w:sz="0" w:space="0" w:color="auto"/>
        <w:right w:val="none" w:sz="0" w:space="0" w:color="auto"/>
      </w:divBdr>
    </w:div>
    <w:div w:id="1059134773">
      <w:bodyDiv w:val="1"/>
      <w:marLeft w:val="0"/>
      <w:marRight w:val="0"/>
      <w:marTop w:val="0"/>
      <w:marBottom w:val="0"/>
      <w:divBdr>
        <w:top w:val="none" w:sz="0" w:space="0" w:color="auto"/>
        <w:left w:val="none" w:sz="0" w:space="0" w:color="auto"/>
        <w:bottom w:val="none" w:sz="0" w:space="0" w:color="auto"/>
        <w:right w:val="none" w:sz="0" w:space="0" w:color="auto"/>
      </w:divBdr>
    </w:div>
    <w:div w:id="1060320760">
      <w:bodyDiv w:val="1"/>
      <w:marLeft w:val="0"/>
      <w:marRight w:val="0"/>
      <w:marTop w:val="0"/>
      <w:marBottom w:val="0"/>
      <w:divBdr>
        <w:top w:val="none" w:sz="0" w:space="0" w:color="auto"/>
        <w:left w:val="none" w:sz="0" w:space="0" w:color="auto"/>
        <w:bottom w:val="none" w:sz="0" w:space="0" w:color="auto"/>
        <w:right w:val="none" w:sz="0" w:space="0" w:color="auto"/>
      </w:divBdr>
    </w:div>
    <w:div w:id="1069233059">
      <w:bodyDiv w:val="1"/>
      <w:marLeft w:val="0"/>
      <w:marRight w:val="0"/>
      <w:marTop w:val="0"/>
      <w:marBottom w:val="0"/>
      <w:divBdr>
        <w:top w:val="none" w:sz="0" w:space="0" w:color="auto"/>
        <w:left w:val="none" w:sz="0" w:space="0" w:color="auto"/>
        <w:bottom w:val="none" w:sz="0" w:space="0" w:color="auto"/>
        <w:right w:val="none" w:sz="0" w:space="0" w:color="auto"/>
      </w:divBdr>
    </w:div>
    <w:div w:id="1071005569">
      <w:bodyDiv w:val="1"/>
      <w:marLeft w:val="0"/>
      <w:marRight w:val="0"/>
      <w:marTop w:val="0"/>
      <w:marBottom w:val="0"/>
      <w:divBdr>
        <w:top w:val="none" w:sz="0" w:space="0" w:color="auto"/>
        <w:left w:val="none" w:sz="0" w:space="0" w:color="auto"/>
        <w:bottom w:val="none" w:sz="0" w:space="0" w:color="auto"/>
        <w:right w:val="none" w:sz="0" w:space="0" w:color="auto"/>
      </w:divBdr>
    </w:div>
    <w:div w:id="1073963926">
      <w:bodyDiv w:val="1"/>
      <w:marLeft w:val="0"/>
      <w:marRight w:val="0"/>
      <w:marTop w:val="0"/>
      <w:marBottom w:val="0"/>
      <w:divBdr>
        <w:top w:val="none" w:sz="0" w:space="0" w:color="auto"/>
        <w:left w:val="none" w:sz="0" w:space="0" w:color="auto"/>
        <w:bottom w:val="none" w:sz="0" w:space="0" w:color="auto"/>
        <w:right w:val="none" w:sz="0" w:space="0" w:color="auto"/>
      </w:divBdr>
    </w:div>
    <w:div w:id="1075780002">
      <w:bodyDiv w:val="1"/>
      <w:marLeft w:val="0"/>
      <w:marRight w:val="0"/>
      <w:marTop w:val="0"/>
      <w:marBottom w:val="0"/>
      <w:divBdr>
        <w:top w:val="none" w:sz="0" w:space="0" w:color="auto"/>
        <w:left w:val="none" w:sz="0" w:space="0" w:color="auto"/>
        <w:bottom w:val="none" w:sz="0" w:space="0" w:color="auto"/>
        <w:right w:val="none" w:sz="0" w:space="0" w:color="auto"/>
      </w:divBdr>
    </w:div>
    <w:div w:id="1078945973">
      <w:bodyDiv w:val="1"/>
      <w:marLeft w:val="0"/>
      <w:marRight w:val="0"/>
      <w:marTop w:val="0"/>
      <w:marBottom w:val="0"/>
      <w:divBdr>
        <w:top w:val="none" w:sz="0" w:space="0" w:color="auto"/>
        <w:left w:val="none" w:sz="0" w:space="0" w:color="auto"/>
        <w:bottom w:val="none" w:sz="0" w:space="0" w:color="auto"/>
        <w:right w:val="none" w:sz="0" w:space="0" w:color="auto"/>
      </w:divBdr>
    </w:div>
    <w:div w:id="1080754312">
      <w:bodyDiv w:val="1"/>
      <w:marLeft w:val="0"/>
      <w:marRight w:val="0"/>
      <w:marTop w:val="0"/>
      <w:marBottom w:val="0"/>
      <w:divBdr>
        <w:top w:val="none" w:sz="0" w:space="0" w:color="auto"/>
        <w:left w:val="none" w:sz="0" w:space="0" w:color="auto"/>
        <w:bottom w:val="none" w:sz="0" w:space="0" w:color="auto"/>
        <w:right w:val="none" w:sz="0" w:space="0" w:color="auto"/>
      </w:divBdr>
    </w:div>
    <w:div w:id="1084455551">
      <w:bodyDiv w:val="1"/>
      <w:marLeft w:val="0"/>
      <w:marRight w:val="0"/>
      <w:marTop w:val="0"/>
      <w:marBottom w:val="0"/>
      <w:divBdr>
        <w:top w:val="none" w:sz="0" w:space="0" w:color="auto"/>
        <w:left w:val="none" w:sz="0" w:space="0" w:color="auto"/>
        <w:bottom w:val="none" w:sz="0" w:space="0" w:color="auto"/>
        <w:right w:val="none" w:sz="0" w:space="0" w:color="auto"/>
      </w:divBdr>
    </w:div>
    <w:div w:id="1094549220">
      <w:bodyDiv w:val="1"/>
      <w:marLeft w:val="0"/>
      <w:marRight w:val="0"/>
      <w:marTop w:val="0"/>
      <w:marBottom w:val="0"/>
      <w:divBdr>
        <w:top w:val="none" w:sz="0" w:space="0" w:color="auto"/>
        <w:left w:val="none" w:sz="0" w:space="0" w:color="auto"/>
        <w:bottom w:val="none" w:sz="0" w:space="0" w:color="auto"/>
        <w:right w:val="none" w:sz="0" w:space="0" w:color="auto"/>
      </w:divBdr>
    </w:div>
    <w:div w:id="1102215630">
      <w:bodyDiv w:val="1"/>
      <w:marLeft w:val="0"/>
      <w:marRight w:val="0"/>
      <w:marTop w:val="0"/>
      <w:marBottom w:val="0"/>
      <w:divBdr>
        <w:top w:val="none" w:sz="0" w:space="0" w:color="auto"/>
        <w:left w:val="none" w:sz="0" w:space="0" w:color="auto"/>
        <w:bottom w:val="none" w:sz="0" w:space="0" w:color="auto"/>
        <w:right w:val="none" w:sz="0" w:space="0" w:color="auto"/>
      </w:divBdr>
    </w:div>
    <w:div w:id="1113940149">
      <w:bodyDiv w:val="1"/>
      <w:marLeft w:val="0"/>
      <w:marRight w:val="0"/>
      <w:marTop w:val="0"/>
      <w:marBottom w:val="0"/>
      <w:divBdr>
        <w:top w:val="none" w:sz="0" w:space="0" w:color="auto"/>
        <w:left w:val="none" w:sz="0" w:space="0" w:color="auto"/>
        <w:bottom w:val="none" w:sz="0" w:space="0" w:color="auto"/>
        <w:right w:val="none" w:sz="0" w:space="0" w:color="auto"/>
      </w:divBdr>
    </w:div>
    <w:div w:id="1136995366">
      <w:bodyDiv w:val="1"/>
      <w:marLeft w:val="0"/>
      <w:marRight w:val="0"/>
      <w:marTop w:val="0"/>
      <w:marBottom w:val="0"/>
      <w:divBdr>
        <w:top w:val="none" w:sz="0" w:space="0" w:color="auto"/>
        <w:left w:val="none" w:sz="0" w:space="0" w:color="auto"/>
        <w:bottom w:val="none" w:sz="0" w:space="0" w:color="auto"/>
        <w:right w:val="none" w:sz="0" w:space="0" w:color="auto"/>
      </w:divBdr>
    </w:div>
    <w:div w:id="1137066957">
      <w:bodyDiv w:val="1"/>
      <w:marLeft w:val="0"/>
      <w:marRight w:val="0"/>
      <w:marTop w:val="0"/>
      <w:marBottom w:val="0"/>
      <w:divBdr>
        <w:top w:val="none" w:sz="0" w:space="0" w:color="auto"/>
        <w:left w:val="none" w:sz="0" w:space="0" w:color="auto"/>
        <w:bottom w:val="none" w:sz="0" w:space="0" w:color="auto"/>
        <w:right w:val="none" w:sz="0" w:space="0" w:color="auto"/>
      </w:divBdr>
    </w:div>
    <w:div w:id="1137378490">
      <w:bodyDiv w:val="1"/>
      <w:marLeft w:val="0"/>
      <w:marRight w:val="0"/>
      <w:marTop w:val="0"/>
      <w:marBottom w:val="0"/>
      <w:divBdr>
        <w:top w:val="none" w:sz="0" w:space="0" w:color="auto"/>
        <w:left w:val="none" w:sz="0" w:space="0" w:color="auto"/>
        <w:bottom w:val="none" w:sz="0" w:space="0" w:color="auto"/>
        <w:right w:val="none" w:sz="0" w:space="0" w:color="auto"/>
      </w:divBdr>
    </w:div>
    <w:div w:id="1140270150">
      <w:bodyDiv w:val="1"/>
      <w:marLeft w:val="0"/>
      <w:marRight w:val="0"/>
      <w:marTop w:val="0"/>
      <w:marBottom w:val="0"/>
      <w:divBdr>
        <w:top w:val="none" w:sz="0" w:space="0" w:color="auto"/>
        <w:left w:val="none" w:sz="0" w:space="0" w:color="auto"/>
        <w:bottom w:val="none" w:sz="0" w:space="0" w:color="auto"/>
        <w:right w:val="none" w:sz="0" w:space="0" w:color="auto"/>
      </w:divBdr>
    </w:div>
    <w:div w:id="1157841847">
      <w:bodyDiv w:val="1"/>
      <w:marLeft w:val="0"/>
      <w:marRight w:val="0"/>
      <w:marTop w:val="0"/>
      <w:marBottom w:val="0"/>
      <w:divBdr>
        <w:top w:val="none" w:sz="0" w:space="0" w:color="auto"/>
        <w:left w:val="none" w:sz="0" w:space="0" w:color="auto"/>
        <w:bottom w:val="none" w:sz="0" w:space="0" w:color="auto"/>
        <w:right w:val="none" w:sz="0" w:space="0" w:color="auto"/>
      </w:divBdr>
    </w:div>
    <w:div w:id="1158302816">
      <w:bodyDiv w:val="1"/>
      <w:marLeft w:val="0"/>
      <w:marRight w:val="0"/>
      <w:marTop w:val="0"/>
      <w:marBottom w:val="0"/>
      <w:divBdr>
        <w:top w:val="none" w:sz="0" w:space="0" w:color="auto"/>
        <w:left w:val="none" w:sz="0" w:space="0" w:color="auto"/>
        <w:bottom w:val="none" w:sz="0" w:space="0" w:color="auto"/>
        <w:right w:val="none" w:sz="0" w:space="0" w:color="auto"/>
      </w:divBdr>
    </w:div>
    <w:div w:id="1163355109">
      <w:bodyDiv w:val="1"/>
      <w:marLeft w:val="0"/>
      <w:marRight w:val="0"/>
      <w:marTop w:val="0"/>
      <w:marBottom w:val="0"/>
      <w:divBdr>
        <w:top w:val="none" w:sz="0" w:space="0" w:color="auto"/>
        <w:left w:val="none" w:sz="0" w:space="0" w:color="auto"/>
        <w:bottom w:val="none" w:sz="0" w:space="0" w:color="auto"/>
        <w:right w:val="none" w:sz="0" w:space="0" w:color="auto"/>
      </w:divBdr>
    </w:div>
    <w:div w:id="1168062709">
      <w:bodyDiv w:val="1"/>
      <w:marLeft w:val="0"/>
      <w:marRight w:val="0"/>
      <w:marTop w:val="0"/>
      <w:marBottom w:val="0"/>
      <w:divBdr>
        <w:top w:val="none" w:sz="0" w:space="0" w:color="auto"/>
        <w:left w:val="none" w:sz="0" w:space="0" w:color="auto"/>
        <w:bottom w:val="none" w:sz="0" w:space="0" w:color="auto"/>
        <w:right w:val="none" w:sz="0" w:space="0" w:color="auto"/>
      </w:divBdr>
    </w:div>
    <w:div w:id="1169441793">
      <w:bodyDiv w:val="1"/>
      <w:marLeft w:val="0"/>
      <w:marRight w:val="0"/>
      <w:marTop w:val="0"/>
      <w:marBottom w:val="0"/>
      <w:divBdr>
        <w:top w:val="none" w:sz="0" w:space="0" w:color="auto"/>
        <w:left w:val="none" w:sz="0" w:space="0" w:color="auto"/>
        <w:bottom w:val="none" w:sz="0" w:space="0" w:color="auto"/>
        <w:right w:val="none" w:sz="0" w:space="0" w:color="auto"/>
      </w:divBdr>
    </w:div>
    <w:div w:id="1171290471">
      <w:bodyDiv w:val="1"/>
      <w:marLeft w:val="0"/>
      <w:marRight w:val="0"/>
      <w:marTop w:val="0"/>
      <w:marBottom w:val="0"/>
      <w:divBdr>
        <w:top w:val="none" w:sz="0" w:space="0" w:color="auto"/>
        <w:left w:val="none" w:sz="0" w:space="0" w:color="auto"/>
        <w:bottom w:val="none" w:sz="0" w:space="0" w:color="auto"/>
        <w:right w:val="none" w:sz="0" w:space="0" w:color="auto"/>
      </w:divBdr>
    </w:div>
    <w:div w:id="1177428404">
      <w:bodyDiv w:val="1"/>
      <w:marLeft w:val="0"/>
      <w:marRight w:val="0"/>
      <w:marTop w:val="0"/>
      <w:marBottom w:val="0"/>
      <w:divBdr>
        <w:top w:val="none" w:sz="0" w:space="0" w:color="auto"/>
        <w:left w:val="none" w:sz="0" w:space="0" w:color="auto"/>
        <w:bottom w:val="none" w:sz="0" w:space="0" w:color="auto"/>
        <w:right w:val="none" w:sz="0" w:space="0" w:color="auto"/>
      </w:divBdr>
    </w:div>
    <w:div w:id="1184171261">
      <w:bodyDiv w:val="1"/>
      <w:marLeft w:val="0"/>
      <w:marRight w:val="0"/>
      <w:marTop w:val="0"/>
      <w:marBottom w:val="0"/>
      <w:divBdr>
        <w:top w:val="none" w:sz="0" w:space="0" w:color="auto"/>
        <w:left w:val="none" w:sz="0" w:space="0" w:color="auto"/>
        <w:bottom w:val="none" w:sz="0" w:space="0" w:color="auto"/>
        <w:right w:val="none" w:sz="0" w:space="0" w:color="auto"/>
      </w:divBdr>
    </w:div>
    <w:div w:id="1190798633">
      <w:bodyDiv w:val="1"/>
      <w:marLeft w:val="0"/>
      <w:marRight w:val="0"/>
      <w:marTop w:val="0"/>
      <w:marBottom w:val="0"/>
      <w:divBdr>
        <w:top w:val="none" w:sz="0" w:space="0" w:color="auto"/>
        <w:left w:val="none" w:sz="0" w:space="0" w:color="auto"/>
        <w:bottom w:val="none" w:sz="0" w:space="0" w:color="auto"/>
        <w:right w:val="none" w:sz="0" w:space="0" w:color="auto"/>
      </w:divBdr>
    </w:div>
    <w:div w:id="1195534399">
      <w:bodyDiv w:val="1"/>
      <w:marLeft w:val="0"/>
      <w:marRight w:val="0"/>
      <w:marTop w:val="0"/>
      <w:marBottom w:val="0"/>
      <w:divBdr>
        <w:top w:val="none" w:sz="0" w:space="0" w:color="auto"/>
        <w:left w:val="none" w:sz="0" w:space="0" w:color="auto"/>
        <w:bottom w:val="none" w:sz="0" w:space="0" w:color="auto"/>
        <w:right w:val="none" w:sz="0" w:space="0" w:color="auto"/>
      </w:divBdr>
    </w:div>
    <w:div w:id="1196307238">
      <w:bodyDiv w:val="1"/>
      <w:marLeft w:val="0"/>
      <w:marRight w:val="0"/>
      <w:marTop w:val="0"/>
      <w:marBottom w:val="0"/>
      <w:divBdr>
        <w:top w:val="none" w:sz="0" w:space="0" w:color="auto"/>
        <w:left w:val="none" w:sz="0" w:space="0" w:color="auto"/>
        <w:bottom w:val="none" w:sz="0" w:space="0" w:color="auto"/>
        <w:right w:val="none" w:sz="0" w:space="0" w:color="auto"/>
      </w:divBdr>
    </w:div>
    <w:div w:id="1202745943">
      <w:bodyDiv w:val="1"/>
      <w:marLeft w:val="0"/>
      <w:marRight w:val="0"/>
      <w:marTop w:val="0"/>
      <w:marBottom w:val="0"/>
      <w:divBdr>
        <w:top w:val="none" w:sz="0" w:space="0" w:color="auto"/>
        <w:left w:val="none" w:sz="0" w:space="0" w:color="auto"/>
        <w:bottom w:val="none" w:sz="0" w:space="0" w:color="auto"/>
        <w:right w:val="none" w:sz="0" w:space="0" w:color="auto"/>
      </w:divBdr>
    </w:div>
    <w:div w:id="1205144810">
      <w:bodyDiv w:val="1"/>
      <w:marLeft w:val="0"/>
      <w:marRight w:val="0"/>
      <w:marTop w:val="0"/>
      <w:marBottom w:val="0"/>
      <w:divBdr>
        <w:top w:val="none" w:sz="0" w:space="0" w:color="auto"/>
        <w:left w:val="none" w:sz="0" w:space="0" w:color="auto"/>
        <w:bottom w:val="none" w:sz="0" w:space="0" w:color="auto"/>
        <w:right w:val="none" w:sz="0" w:space="0" w:color="auto"/>
      </w:divBdr>
    </w:div>
    <w:div w:id="1215777069">
      <w:bodyDiv w:val="1"/>
      <w:marLeft w:val="0"/>
      <w:marRight w:val="0"/>
      <w:marTop w:val="0"/>
      <w:marBottom w:val="0"/>
      <w:divBdr>
        <w:top w:val="none" w:sz="0" w:space="0" w:color="auto"/>
        <w:left w:val="none" w:sz="0" w:space="0" w:color="auto"/>
        <w:bottom w:val="none" w:sz="0" w:space="0" w:color="auto"/>
        <w:right w:val="none" w:sz="0" w:space="0" w:color="auto"/>
      </w:divBdr>
    </w:div>
    <w:div w:id="1220022406">
      <w:bodyDiv w:val="1"/>
      <w:marLeft w:val="0"/>
      <w:marRight w:val="0"/>
      <w:marTop w:val="0"/>
      <w:marBottom w:val="0"/>
      <w:divBdr>
        <w:top w:val="none" w:sz="0" w:space="0" w:color="auto"/>
        <w:left w:val="none" w:sz="0" w:space="0" w:color="auto"/>
        <w:bottom w:val="none" w:sz="0" w:space="0" w:color="auto"/>
        <w:right w:val="none" w:sz="0" w:space="0" w:color="auto"/>
      </w:divBdr>
    </w:div>
    <w:div w:id="1221818492">
      <w:bodyDiv w:val="1"/>
      <w:marLeft w:val="0"/>
      <w:marRight w:val="0"/>
      <w:marTop w:val="0"/>
      <w:marBottom w:val="0"/>
      <w:divBdr>
        <w:top w:val="none" w:sz="0" w:space="0" w:color="auto"/>
        <w:left w:val="none" w:sz="0" w:space="0" w:color="auto"/>
        <w:bottom w:val="none" w:sz="0" w:space="0" w:color="auto"/>
        <w:right w:val="none" w:sz="0" w:space="0" w:color="auto"/>
      </w:divBdr>
    </w:div>
    <w:div w:id="1223755617">
      <w:bodyDiv w:val="1"/>
      <w:marLeft w:val="0"/>
      <w:marRight w:val="0"/>
      <w:marTop w:val="0"/>
      <w:marBottom w:val="0"/>
      <w:divBdr>
        <w:top w:val="none" w:sz="0" w:space="0" w:color="auto"/>
        <w:left w:val="none" w:sz="0" w:space="0" w:color="auto"/>
        <w:bottom w:val="none" w:sz="0" w:space="0" w:color="auto"/>
        <w:right w:val="none" w:sz="0" w:space="0" w:color="auto"/>
      </w:divBdr>
    </w:div>
    <w:div w:id="1223760994">
      <w:bodyDiv w:val="1"/>
      <w:marLeft w:val="0"/>
      <w:marRight w:val="0"/>
      <w:marTop w:val="0"/>
      <w:marBottom w:val="0"/>
      <w:divBdr>
        <w:top w:val="none" w:sz="0" w:space="0" w:color="auto"/>
        <w:left w:val="none" w:sz="0" w:space="0" w:color="auto"/>
        <w:bottom w:val="none" w:sz="0" w:space="0" w:color="auto"/>
        <w:right w:val="none" w:sz="0" w:space="0" w:color="auto"/>
      </w:divBdr>
    </w:div>
    <w:div w:id="1232885281">
      <w:bodyDiv w:val="1"/>
      <w:marLeft w:val="0"/>
      <w:marRight w:val="0"/>
      <w:marTop w:val="0"/>
      <w:marBottom w:val="0"/>
      <w:divBdr>
        <w:top w:val="none" w:sz="0" w:space="0" w:color="auto"/>
        <w:left w:val="none" w:sz="0" w:space="0" w:color="auto"/>
        <w:bottom w:val="none" w:sz="0" w:space="0" w:color="auto"/>
        <w:right w:val="none" w:sz="0" w:space="0" w:color="auto"/>
      </w:divBdr>
    </w:div>
    <w:div w:id="1239631977">
      <w:bodyDiv w:val="1"/>
      <w:marLeft w:val="0"/>
      <w:marRight w:val="0"/>
      <w:marTop w:val="0"/>
      <w:marBottom w:val="0"/>
      <w:divBdr>
        <w:top w:val="none" w:sz="0" w:space="0" w:color="auto"/>
        <w:left w:val="none" w:sz="0" w:space="0" w:color="auto"/>
        <w:bottom w:val="none" w:sz="0" w:space="0" w:color="auto"/>
        <w:right w:val="none" w:sz="0" w:space="0" w:color="auto"/>
      </w:divBdr>
    </w:div>
    <w:div w:id="1251888421">
      <w:bodyDiv w:val="1"/>
      <w:marLeft w:val="0"/>
      <w:marRight w:val="0"/>
      <w:marTop w:val="0"/>
      <w:marBottom w:val="0"/>
      <w:divBdr>
        <w:top w:val="none" w:sz="0" w:space="0" w:color="auto"/>
        <w:left w:val="none" w:sz="0" w:space="0" w:color="auto"/>
        <w:bottom w:val="none" w:sz="0" w:space="0" w:color="auto"/>
        <w:right w:val="none" w:sz="0" w:space="0" w:color="auto"/>
      </w:divBdr>
    </w:div>
    <w:div w:id="1256325929">
      <w:bodyDiv w:val="1"/>
      <w:marLeft w:val="0"/>
      <w:marRight w:val="0"/>
      <w:marTop w:val="0"/>
      <w:marBottom w:val="0"/>
      <w:divBdr>
        <w:top w:val="none" w:sz="0" w:space="0" w:color="auto"/>
        <w:left w:val="none" w:sz="0" w:space="0" w:color="auto"/>
        <w:bottom w:val="none" w:sz="0" w:space="0" w:color="auto"/>
        <w:right w:val="none" w:sz="0" w:space="0" w:color="auto"/>
      </w:divBdr>
    </w:div>
    <w:div w:id="1261599136">
      <w:bodyDiv w:val="1"/>
      <w:marLeft w:val="0"/>
      <w:marRight w:val="0"/>
      <w:marTop w:val="0"/>
      <w:marBottom w:val="0"/>
      <w:divBdr>
        <w:top w:val="none" w:sz="0" w:space="0" w:color="auto"/>
        <w:left w:val="none" w:sz="0" w:space="0" w:color="auto"/>
        <w:bottom w:val="none" w:sz="0" w:space="0" w:color="auto"/>
        <w:right w:val="none" w:sz="0" w:space="0" w:color="auto"/>
      </w:divBdr>
    </w:div>
    <w:div w:id="1265500549">
      <w:bodyDiv w:val="1"/>
      <w:marLeft w:val="0"/>
      <w:marRight w:val="0"/>
      <w:marTop w:val="0"/>
      <w:marBottom w:val="0"/>
      <w:divBdr>
        <w:top w:val="none" w:sz="0" w:space="0" w:color="auto"/>
        <w:left w:val="none" w:sz="0" w:space="0" w:color="auto"/>
        <w:bottom w:val="none" w:sz="0" w:space="0" w:color="auto"/>
        <w:right w:val="none" w:sz="0" w:space="0" w:color="auto"/>
      </w:divBdr>
    </w:div>
    <w:div w:id="1265916560">
      <w:bodyDiv w:val="1"/>
      <w:marLeft w:val="0"/>
      <w:marRight w:val="0"/>
      <w:marTop w:val="0"/>
      <w:marBottom w:val="0"/>
      <w:divBdr>
        <w:top w:val="none" w:sz="0" w:space="0" w:color="auto"/>
        <w:left w:val="none" w:sz="0" w:space="0" w:color="auto"/>
        <w:bottom w:val="none" w:sz="0" w:space="0" w:color="auto"/>
        <w:right w:val="none" w:sz="0" w:space="0" w:color="auto"/>
      </w:divBdr>
    </w:div>
    <w:div w:id="1271666371">
      <w:bodyDiv w:val="1"/>
      <w:marLeft w:val="0"/>
      <w:marRight w:val="0"/>
      <w:marTop w:val="0"/>
      <w:marBottom w:val="0"/>
      <w:divBdr>
        <w:top w:val="none" w:sz="0" w:space="0" w:color="auto"/>
        <w:left w:val="none" w:sz="0" w:space="0" w:color="auto"/>
        <w:bottom w:val="none" w:sz="0" w:space="0" w:color="auto"/>
        <w:right w:val="none" w:sz="0" w:space="0" w:color="auto"/>
      </w:divBdr>
    </w:div>
    <w:div w:id="1275164783">
      <w:bodyDiv w:val="1"/>
      <w:marLeft w:val="0"/>
      <w:marRight w:val="0"/>
      <w:marTop w:val="0"/>
      <w:marBottom w:val="0"/>
      <w:divBdr>
        <w:top w:val="none" w:sz="0" w:space="0" w:color="auto"/>
        <w:left w:val="none" w:sz="0" w:space="0" w:color="auto"/>
        <w:bottom w:val="none" w:sz="0" w:space="0" w:color="auto"/>
        <w:right w:val="none" w:sz="0" w:space="0" w:color="auto"/>
      </w:divBdr>
    </w:div>
    <w:div w:id="1278491288">
      <w:bodyDiv w:val="1"/>
      <w:marLeft w:val="0"/>
      <w:marRight w:val="0"/>
      <w:marTop w:val="0"/>
      <w:marBottom w:val="0"/>
      <w:divBdr>
        <w:top w:val="none" w:sz="0" w:space="0" w:color="auto"/>
        <w:left w:val="none" w:sz="0" w:space="0" w:color="auto"/>
        <w:bottom w:val="none" w:sz="0" w:space="0" w:color="auto"/>
        <w:right w:val="none" w:sz="0" w:space="0" w:color="auto"/>
      </w:divBdr>
    </w:div>
    <w:div w:id="1287542742">
      <w:bodyDiv w:val="1"/>
      <w:marLeft w:val="0"/>
      <w:marRight w:val="0"/>
      <w:marTop w:val="0"/>
      <w:marBottom w:val="0"/>
      <w:divBdr>
        <w:top w:val="none" w:sz="0" w:space="0" w:color="auto"/>
        <w:left w:val="none" w:sz="0" w:space="0" w:color="auto"/>
        <w:bottom w:val="none" w:sz="0" w:space="0" w:color="auto"/>
        <w:right w:val="none" w:sz="0" w:space="0" w:color="auto"/>
      </w:divBdr>
    </w:div>
    <w:div w:id="1298295903">
      <w:bodyDiv w:val="1"/>
      <w:marLeft w:val="0"/>
      <w:marRight w:val="0"/>
      <w:marTop w:val="0"/>
      <w:marBottom w:val="0"/>
      <w:divBdr>
        <w:top w:val="none" w:sz="0" w:space="0" w:color="auto"/>
        <w:left w:val="none" w:sz="0" w:space="0" w:color="auto"/>
        <w:bottom w:val="none" w:sz="0" w:space="0" w:color="auto"/>
        <w:right w:val="none" w:sz="0" w:space="0" w:color="auto"/>
      </w:divBdr>
    </w:div>
    <w:div w:id="1302998597">
      <w:bodyDiv w:val="1"/>
      <w:marLeft w:val="0"/>
      <w:marRight w:val="0"/>
      <w:marTop w:val="0"/>
      <w:marBottom w:val="0"/>
      <w:divBdr>
        <w:top w:val="none" w:sz="0" w:space="0" w:color="auto"/>
        <w:left w:val="none" w:sz="0" w:space="0" w:color="auto"/>
        <w:bottom w:val="none" w:sz="0" w:space="0" w:color="auto"/>
        <w:right w:val="none" w:sz="0" w:space="0" w:color="auto"/>
      </w:divBdr>
    </w:div>
    <w:div w:id="1305740250">
      <w:bodyDiv w:val="1"/>
      <w:marLeft w:val="0"/>
      <w:marRight w:val="0"/>
      <w:marTop w:val="0"/>
      <w:marBottom w:val="0"/>
      <w:divBdr>
        <w:top w:val="none" w:sz="0" w:space="0" w:color="auto"/>
        <w:left w:val="none" w:sz="0" w:space="0" w:color="auto"/>
        <w:bottom w:val="none" w:sz="0" w:space="0" w:color="auto"/>
        <w:right w:val="none" w:sz="0" w:space="0" w:color="auto"/>
      </w:divBdr>
    </w:div>
    <w:div w:id="1306857110">
      <w:bodyDiv w:val="1"/>
      <w:marLeft w:val="0"/>
      <w:marRight w:val="0"/>
      <w:marTop w:val="0"/>
      <w:marBottom w:val="0"/>
      <w:divBdr>
        <w:top w:val="none" w:sz="0" w:space="0" w:color="auto"/>
        <w:left w:val="none" w:sz="0" w:space="0" w:color="auto"/>
        <w:bottom w:val="none" w:sz="0" w:space="0" w:color="auto"/>
        <w:right w:val="none" w:sz="0" w:space="0" w:color="auto"/>
      </w:divBdr>
      <w:divsChild>
        <w:div w:id="1963220785">
          <w:marLeft w:val="0"/>
          <w:marRight w:val="0"/>
          <w:marTop w:val="120"/>
          <w:marBottom w:val="120"/>
          <w:divBdr>
            <w:top w:val="none" w:sz="0" w:space="0" w:color="auto"/>
            <w:left w:val="none" w:sz="0" w:space="0" w:color="auto"/>
            <w:bottom w:val="none" w:sz="0" w:space="0" w:color="auto"/>
            <w:right w:val="none" w:sz="0" w:space="0" w:color="auto"/>
          </w:divBdr>
        </w:div>
        <w:div w:id="185749480">
          <w:marLeft w:val="0"/>
          <w:marRight w:val="0"/>
          <w:marTop w:val="120"/>
          <w:marBottom w:val="0"/>
          <w:divBdr>
            <w:top w:val="none" w:sz="0" w:space="0" w:color="auto"/>
            <w:left w:val="none" w:sz="0" w:space="0" w:color="auto"/>
            <w:bottom w:val="none" w:sz="0" w:space="0" w:color="auto"/>
            <w:right w:val="none" w:sz="0" w:space="0" w:color="auto"/>
          </w:divBdr>
        </w:div>
        <w:div w:id="698237778">
          <w:marLeft w:val="0"/>
          <w:marRight w:val="0"/>
          <w:marTop w:val="0"/>
          <w:marBottom w:val="0"/>
          <w:divBdr>
            <w:top w:val="none" w:sz="0" w:space="0" w:color="auto"/>
            <w:left w:val="none" w:sz="0" w:space="0" w:color="auto"/>
            <w:bottom w:val="none" w:sz="0" w:space="0" w:color="auto"/>
            <w:right w:val="none" w:sz="0" w:space="0" w:color="auto"/>
          </w:divBdr>
        </w:div>
      </w:divsChild>
    </w:div>
    <w:div w:id="1309826848">
      <w:bodyDiv w:val="1"/>
      <w:marLeft w:val="0"/>
      <w:marRight w:val="0"/>
      <w:marTop w:val="0"/>
      <w:marBottom w:val="0"/>
      <w:divBdr>
        <w:top w:val="none" w:sz="0" w:space="0" w:color="auto"/>
        <w:left w:val="none" w:sz="0" w:space="0" w:color="auto"/>
        <w:bottom w:val="none" w:sz="0" w:space="0" w:color="auto"/>
        <w:right w:val="none" w:sz="0" w:space="0" w:color="auto"/>
      </w:divBdr>
    </w:div>
    <w:div w:id="1317033985">
      <w:bodyDiv w:val="1"/>
      <w:marLeft w:val="0"/>
      <w:marRight w:val="0"/>
      <w:marTop w:val="0"/>
      <w:marBottom w:val="0"/>
      <w:divBdr>
        <w:top w:val="none" w:sz="0" w:space="0" w:color="auto"/>
        <w:left w:val="none" w:sz="0" w:space="0" w:color="auto"/>
        <w:bottom w:val="none" w:sz="0" w:space="0" w:color="auto"/>
        <w:right w:val="none" w:sz="0" w:space="0" w:color="auto"/>
      </w:divBdr>
    </w:div>
    <w:div w:id="1322000469">
      <w:bodyDiv w:val="1"/>
      <w:marLeft w:val="0"/>
      <w:marRight w:val="0"/>
      <w:marTop w:val="0"/>
      <w:marBottom w:val="0"/>
      <w:divBdr>
        <w:top w:val="none" w:sz="0" w:space="0" w:color="auto"/>
        <w:left w:val="none" w:sz="0" w:space="0" w:color="auto"/>
        <w:bottom w:val="none" w:sz="0" w:space="0" w:color="auto"/>
        <w:right w:val="none" w:sz="0" w:space="0" w:color="auto"/>
      </w:divBdr>
    </w:div>
    <w:div w:id="1326006106">
      <w:bodyDiv w:val="1"/>
      <w:marLeft w:val="0"/>
      <w:marRight w:val="0"/>
      <w:marTop w:val="0"/>
      <w:marBottom w:val="0"/>
      <w:divBdr>
        <w:top w:val="none" w:sz="0" w:space="0" w:color="auto"/>
        <w:left w:val="none" w:sz="0" w:space="0" w:color="auto"/>
        <w:bottom w:val="none" w:sz="0" w:space="0" w:color="auto"/>
        <w:right w:val="none" w:sz="0" w:space="0" w:color="auto"/>
      </w:divBdr>
    </w:div>
    <w:div w:id="1330250670">
      <w:bodyDiv w:val="1"/>
      <w:marLeft w:val="0"/>
      <w:marRight w:val="0"/>
      <w:marTop w:val="0"/>
      <w:marBottom w:val="0"/>
      <w:divBdr>
        <w:top w:val="none" w:sz="0" w:space="0" w:color="auto"/>
        <w:left w:val="none" w:sz="0" w:space="0" w:color="auto"/>
        <w:bottom w:val="none" w:sz="0" w:space="0" w:color="auto"/>
        <w:right w:val="none" w:sz="0" w:space="0" w:color="auto"/>
      </w:divBdr>
    </w:div>
    <w:div w:id="1333488658">
      <w:bodyDiv w:val="1"/>
      <w:marLeft w:val="0"/>
      <w:marRight w:val="0"/>
      <w:marTop w:val="0"/>
      <w:marBottom w:val="0"/>
      <w:divBdr>
        <w:top w:val="none" w:sz="0" w:space="0" w:color="auto"/>
        <w:left w:val="none" w:sz="0" w:space="0" w:color="auto"/>
        <w:bottom w:val="none" w:sz="0" w:space="0" w:color="auto"/>
        <w:right w:val="none" w:sz="0" w:space="0" w:color="auto"/>
      </w:divBdr>
    </w:div>
    <w:div w:id="1334800297">
      <w:bodyDiv w:val="1"/>
      <w:marLeft w:val="0"/>
      <w:marRight w:val="0"/>
      <w:marTop w:val="0"/>
      <w:marBottom w:val="0"/>
      <w:divBdr>
        <w:top w:val="none" w:sz="0" w:space="0" w:color="auto"/>
        <w:left w:val="none" w:sz="0" w:space="0" w:color="auto"/>
        <w:bottom w:val="none" w:sz="0" w:space="0" w:color="auto"/>
        <w:right w:val="none" w:sz="0" w:space="0" w:color="auto"/>
      </w:divBdr>
    </w:div>
    <w:div w:id="1340547999">
      <w:bodyDiv w:val="1"/>
      <w:marLeft w:val="0"/>
      <w:marRight w:val="0"/>
      <w:marTop w:val="0"/>
      <w:marBottom w:val="0"/>
      <w:divBdr>
        <w:top w:val="none" w:sz="0" w:space="0" w:color="auto"/>
        <w:left w:val="none" w:sz="0" w:space="0" w:color="auto"/>
        <w:bottom w:val="none" w:sz="0" w:space="0" w:color="auto"/>
        <w:right w:val="none" w:sz="0" w:space="0" w:color="auto"/>
      </w:divBdr>
    </w:div>
    <w:div w:id="1340812427">
      <w:bodyDiv w:val="1"/>
      <w:marLeft w:val="0"/>
      <w:marRight w:val="0"/>
      <w:marTop w:val="0"/>
      <w:marBottom w:val="0"/>
      <w:divBdr>
        <w:top w:val="none" w:sz="0" w:space="0" w:color="auto"/>
        <w:left w:val="none" w:sz="0" w:space="0" w:color="auto"/>
        <w:bottom w:val="none" w:sz="0" w:space="0" w:color="auto"/>
        <w:right w:val="none" w:sz="0" w:space="0" w:color="auto"/>
      </w:divBdr>
    </w:div>
    <w:div w:id="1347363450">
      <w:bodyDiv w:val="1"/>
      <w:marLeft w:val="0"/>
      <w:marRight w:val="0"/>
      <w:marTop w:val="0"/>
      <w:marBottom w:val="0"/>
      <w:divBdr>
        <w:top w:val="none" w:sz="0" w:space="0" w:color="auto"/>
        <w:left w:val="none" w:sz="0" w:space="0" w:color="auto"/>
        <w:bottom w:val="none" w:sz="0" w:space="0" w:color="auto"/>
        <w:right w:val="none" w:sz="0" w:space="0" w:color="auto"/>
      </w:divBdr>
    </w:div>
    <w:div w:id="1358239883">
      <w:bodyDiv w:val="1"/>
      <w:marLeft w:val="0"/>
      <w:marRight w:val="0"/>
      <w:marTop w:val="0"/>
      <w:marBottom w:val="0"/>
      <w:divBdr>
        <w:top w:val="none" w:sz="0" w:space="0" w:color="auto"/>
        <w:left w:val="none" w:sz="0" w:space="0" w:color="auto"/>
        <w:bottom w:val="none" w:sz="0" w:space="0" w:color="auto"/>
        <w:right w:val="none" w:sz="0" w:space="0" w:color="auto"/>
      </w:divBdr>
      <w:divsChild>
        <w:div w:id="1806237748">
          <w:marLeft w:val="360"/>
          <w:marRight w:val="0"/>
          <w:marTop w:val="200"/>
          <w:marBottom w:val="0"/>
          <w:divBdr>
            <w:top w:val="none" w:sz="0" w:space="0" w:color="auto"/>
            <w:left w:val="none" w:sz="0" w:space="0" w:color="auto"/>
            <w:bottom w:val="none" w:sz="0" w:space="0" w:color="auto"/>
            <w:right w:val="none" w:sz="0" w:space="0" w:color="auto"/>
          </w:divBdr>
        </w:div>
        <w:div w:id="1241795418">
          <w:marLeft w:val="360"/>
          <w:marRight w:val="0"/>
          <w:marTop w:val="200"/>
          <w:marBottom w:val="0"/>
          <w:divBdr>
            <w:top w:val="none" w:sz="0" w:space="0" w:color="auto"/>
            <w:left w:val="none" w:sz="0" w:space="0" w:color="auto"/>
            <w:bottom w:val="none" w:sz="0" w:space="0" w:color="auto"/>
            <w:right w:val="none" w:sz="0" w:space="0" w:color="auto"/>
          </w:divBdr>
        </w:div>
        <w:div w:id="73669922">
          <w:marLeft w:val="360"/>
          <w:marRight w:val="0"/>
          <w:marTop w:val="200"/>
          <w:marBottom w:val="0"/>
          <w:divBdr>
            <w:top w:val="none" w:sz="0" w:space="0" w:color="auto"/>
            <w:left w:val="none" w:sz="0" w:space="0" w:color="auto"/>
            <w:bottom w:val="none" w:sz="0" w:space="0" w:color="auto"/>
            <w:right w:val="none" w:sz="0" w:space="0" w:color="auto"/>
          </w:divBdr>
        </w:div>
        <w:div w:id="747922611">
          <w:marLeft w:val="360"/>
          <w:marRight w:val="0"/>
          <w:marTop w:val="200"/>
          <w:marBottom w:val="0"/>
          <w:divBdr>
            <w:top w:val="none" w:sz="0" w:space="0" w:color="auto"/>
            <w:left w:val="none" w:sz="0" w:space="0" w:color="auto"/>
            <w:bottom w:val="none" w:sz="0" w:space="0" w:color="auto"/>
            <w:right w:val="none" w:sz="0" w:space="0" w:color="auto"/>
          </w:divBdr>
        </w:div>
        <w:div w:id="306936212">
          <w:marLeft w:val="1080"/>
          <w:marRight w:val="0"/>
          <w:marTop w:val="100"/>
          <w:marBottom w:val="0"/>
          <w:divBdr>
            <w:top w:val="none" w:sz="0" w:space="0" w:color="auto"/>
            <w:left w:val="none" w:sz="0" w:space="0" w:color="auto"/>
            <w:bottom w:val="none" w:sz="0" w:space="0" w:color="auto"/>
            <w:right w:val="none" w:sz="0" w:space="0" w:color="auto"/>
          </w:divBdr>
        </w:div>
        <w:div w:id="329064054">
          <w:marLeft w:val="1080"/>
          <w:marRight w:val="0"/>
          <w:marTop w:val="100"/>
          <w:marBottom w:val="0"/>
          <w:divBdr>
            <w:top w:val="none" w:sz="0" w:space="0" w:color="auto"/>
            <w:left w:val="none" w:sz="0" w:space="0" w:color="auto"/>
            <w:bottom w:val="none" w:sz="0" w:space="0" w:color="auto"/>
            <w:right w:val="none" w:sz="0" w:space="0" w:color="auto"/>
          </w:divBdr>
        </w:div>
        <w:div w:id="1637757718">
          <w:marLeft w:val="1080"/>
          <w:marRight w:val="0"/>
          <w:marTop w:val="100"/>
          <w:marBottom w:val="0"/>
          <w:divBdr>
            <w:top w:val="none" w:sz="0" w:space="0" w:color="auto"/>
            <w:left w:val="none" w:sz="0" w:space="0" w:color="auto"/>
            <w:bottom w:val="none" w:sz="0" w:space="0" w:color="auto"/>
            <w:right w:val="none" w:sz="0" w:space="0" w:color="auto"/>
          </w:divBdr>
        </w:div>
        <w:div w:id="975451864">
          <w:marLeft w:val="1080"/>
          <w:marRight w:val="0"/>
          <w:marTop w:val="100"/>
          <w:marBottom w:val="0"/>
          <w:divBdr>
            <w:top w:val="none" w:sz="0" w:space="0" w:color="auto"/>
            <w:left w:val="none" w:sz="0" w:space="0" w:color="auto"/>
            <w:bottom w:val="none" w:sz="0" w:space="0" w:color="auto"/>
            <w:right w:val="none" w:sz="0" w:space="0" w:color="auto"/>
          </w:divBdr>
        </w:div>
        <w:div w:id="1698578758">
          <w:marLeft w:val="1080"/>
          <w:marRight w:val="0"/>
          <w:marTop w:val="100"/>
          <w:marBottom w:val="0"/>
          <w:divBdr>
            <w:top w:val="none" w:sz="0" w:space="0" w:color="auto"/>
            <w:left w:val="none" w:sz="0" w:space="0" w:color="auto"/>
            <w:bottom w:val="none" w:sz="0" w:space="0" w:color="auto"/>
            <w:right w:val="none" w:sz="0" w:space="0" w:color="auto"/>
          </w:divBdr>
        </w:div>
        <w:div w:id="1950039319">
          <w:marLeft w:val="360"/>
          <w:marRight w:val="0"/>
          <w:marTop w:val="200"/>
          <w:marBottom w:val="0"/>
          <w:divBdr>
            <w:top w:val="none" w:sz="0" w:space="0" w:color="auto"/>
            <w:left w:val="none" w:sz="0" w:space="0" w:color="auto"/>
            <w:bottom w:val="none" w:sz="0" w:space="0" w:color="auto"/>
            <w:right w:val="none" w:sz="0" w:space="0" w:color="auto"/>
          </w:divBdr>
        </w:div>
        <w:div w:id="717514349">
          <w:marLeft w:val="1080"/>
          <w:marRight w:val="0"/>
          <w:marTop w:val="100"/>
          <w:marBottom w:val="0"/>
          <w:divBdr>
            <w:top w:val="none" w:sz="0" w:space="0" w:color="auto"/>
            <w:left w:val="none" w:sz="0" w:space="0" w:color="auto"/>
            <w:bottom w:val="none" w:sz="0" w:space="0" w:color="auto"/>
            <w:right w:val="none" w:sz="0" w:space="0" w:color="auto"/>
          </w:divBdr>
        </w:div>
        <w:div w:id="971519352">
          <w:marLeft w:val="1080"/>
          <w:marRight w:val="0"/>
          <w:marTop w:val="100"/>
          <w:marBottom w:val="0"/>
          <w:divBdr>
            <w:top w:val="none" w:sz="0" w:space="0" w:color="auto"/>
            <w:left w:val="none" w:sz="0" w:space="0" w:color="auto"/>
            <w:bottom w:val="none" w:sz="0" w:space="0" w:color="auto"/>
            <w:right w:val="none" w:sz="0" w:space="0" w:color="auto"/>
          </w:divBdr>
        </w:div>
      </w:divsChild>
    </w:div>
    <w:div w:id="1359430104">
      <w:bodyDiv w:val="1"/>
      <w:marLeft w:val="0"/>
      <w:marRight w:val="0"/>
      <w:marTop w:val="0"/>
      <w:marBottom w:val="0"/>
      <w:divBdr>
        <w:top w:val="none" w:sz="0" w:space="0" w:color="auto"/>
        <w:left w:val="none" w:sz="0" w:space="0" w:color="auto"/>
        <w:bottom w:val="none" w:sz="0" w:space="0" w:color="auto"/>
        <w:right w:val="none" w:sz="0" w:space="0" w:color="auto"/>
      </w:divBdr>
    </w:div>
    <w:div w:id="1360276206">
      <w:bodyDiv w:val="1"/>
      <w:marLeft w:val="0"/>
      <w:marRight w:val="0"/>
      <w:marTop w:val="0"/>
      <w:marBottom w:val="0"/>
      <w:divBdr>
        <w:top w:val="none" w:sz="0" w:space="0" w:color="auto"/>
        <w:left w:val="none" w:sz="0" w:space="0" w:color="auto"/>
        <w:bottom w:val="none" w:sz="0" w:space="0" w:color="auto"/>
        <w:right w:val="none" w:sz="0" w:space="0" w:color="auto"/>
      </w:divBdr>
    </w:div>
    <w:div w:id="1366980669">
      <w:bodyDiv w:val="1"/>
      <w:marLeft w:val="0"/>
      <w:marRight w:val="0"/>
      <w:marTop w:val="0"/>
      <w:marBottom w:val="0"/>
      <w:divBdr>
        <w:top w:val="none" w:sz="0" w:space="0" w:color="auto"/>
        <w:left w:val="none" w:sz="0" w:space="0" w:color="auto"/>
        <w:bottom w:val="none" w:sz="0" w:space="0" w:color="auto"/>
        <w:right w:val="none" w:sz="0" w:space="0" w:color="auto"/>
      </w:divBdr>
    </w:div>
    <w:div w:id="1387413157">
      <w:bodyDiv w:val="1"/>
      <w:marLeft w:val="0"/>
      <w:marRight w:val="0"/>
      <w:marTop w:val="0"/>
      <w:marBottom w:val="0"/>
      <w:divBdr>
        <w:top w:val="none" w:sz="0" w:space="0" w:color="auto"/>
        <w:left w:val="none" w:sz="0" w:space="0" w:color="auto"/>
        <w:bottom w:val="none" w:sz="0" w:space="0" w:color="auto"/>
        <w:right w:val="none" w:sz="0" w:space="0" w:color="auto"/>
      </w:divBdr>
    </w:div>
    <w:div w:id="1397165455">
      <w:bodyDiv w:val="1"/>
      <w:marLeft w:val="0"/>
      <w:marRight w:val="0"/>
      <w:marTop w:val="0"/>
      <w:marBottom w:val="0"/>
      <w:divBdr>
        <w:top w:val="none" w:sz="0" w:space="0" w:color="auto"/>
        <w:left w:val="none" w:sz="0" w:space="0" w:color="auto"/>
        <w:bottom w:val="none" w:sz="0" w:space="0" w:color="auto"/>
        <w:right w:val="none" w:sz="0" w:space="0" w:color="auto"/>
      </w:divBdr>
    </w:div>
    <w:div w:id="1402602778">
      <w:bodyDiv w:val="1"/>
      <w:marLeft w:val="0"/>
      <w:marRight w:val="0"/>
      <w:marTop w:val="0"/>
      <w:marBottom w:val="0"/>
      <w:divBdr>
        <w:top w:val="none" w:sz="0" w:space="0" w:color="auto"/>
        <w:left w:val="none" w:sz="0" w:space="0" w:color="auto"/>
        <w:bottom w:val="none" w:sz="0" w:space="0" w:color="auto"/>
        <w:right w:val="none" w:sz="0" w:space="0" w:color="auto"/>
      </w:divBdr>
    </w:div>
    <w:div w:id="1403525982">
      <w:bodyDiv w:val="1"/>
      <w:marLeft w:val="0"/>
      <w:marRight w:val="0"/>
      <w:marTop w:val="0"/>
      <w:marBottom w:val="0"/>
      <w:divBdr>
        <w:top w:val="none" w:sz="0" w:space="0" w:color="auto"/>
        <w:left w:val="none" w:sz="0" w:space="0" w:color="auto"/>
        <w:bottom w:val="none" w:sz="0" w:space="0" w:color="auto"/>
        <w:right w:val="none" w:sz="0" w:space="0" w:color="auto"/>
      </w:divBdr>
    </w:div>
    <w:div w:id="1412118909">
      <w:bodyDiv w:val="1"/>
      <w:marLeft w:val="0"/>
      <w:marRight w:val="0"/>
      <w:marTop w:val="0"/>
      <w:marBottom w:val="0"/>
      <w:divBdr>
        <w:top w:val="none" w:sz="0" w:space="0" w:color="auto"/>
        <w:left w:val="none" w:sz="0" w:space="0" w:color="auto"/>
        <w:bottom w:val="none" w:sz="0" w:space="0" w:color="auto"/>
        <w:right w:val="none" w:sz="0" w:space="0" w:color="auto"/>
      </w:divBdr>
    </w:div>
    <w:div w:id="1416899367">
      <w:bodyDiv w:val="1"/>
      <w:marLeft w:val="0"/>
      <w:marRight w:val="0"/>
      <w:marTop w:val="0"/>
      <w:marBottom w:val="0"/>
      <w:divBdr>
        <w:top w:val="none" w:sz="0" w:space="0" w:color="auto"/>
        <w:left w:val="none" w:sz="0" w:space="0" w:color="auto"/>
        <w:bottom w:val="none" w:sz="0" w:space="0" w:color="auto"/>
        <w:right w:val="none" w:sz="0" w:space="0" w:color="auto"/>
      </w:divBdr>
    </w:div>
    <w:div w:id="1426422463">
      <w:bodyDiv w:val="1"/>
      <w:marLeft w:val="0"/>
      <w:marRight w:val="0"/>
      <w:marTop w:val="0"/>
      <w:marBottom w:val="0"/>
      <w:divBdr>
        <w:top w:val="none" w:sz="0" w:space="0" w:color="auto"/>
        <w:left w:val="none" w:sz="0" w:space="0" w:color="auto"/>
        <w:bottom w:val="none" w:sz="0" w:space="0" w:color="auto"/>
        <w:right w:val="none" w:sz="0" w:space="0" w:color="auto"/>
      </w:divBdr>
    </w:div>
    <w:div w:id="1428650411">
      <w:bodyDiv w:val="1"/>
      <w:marLeft w:val="0"/>
      <w:marRight w:val="0"/>
      <w:marTop w:val="0"/>
      <w:marBottom w:val="0"/>
      <w:divBdr>
        <w:top w:val="none" w:sz="0" w:space="0" w:color="auto"/>
        <w:left w:val="none" w:sz="0" w:space="0" w:color="auto"/>
        <w:bottom w:val="none" w:sz="0" w:space="0" w:color="auto"/>
        <w:right w:val="none" w:sz="0" w:space="0" w:color="auto"/>
      </w:divBdr>
    </w:div>
    <w:div w:id="1439250685">
      <w:bodyDiv w:val="1"/>
      <w:marLeft w:val="0"/>
      <w:marRight w:val="0"/>
      <w:marTop w:val="0"/>
      <w:marBottom w:val="0"/>
      <w:divBdr>
        <w:top w:val="none" w:sz="0" w:space="0" w:color="auto"/>
        <w:left w:val="none" w:sz="0" w:space="0" w:color="auto"/>
        <w:bottom w:val="none" w:sz="0" w:space="0" w:color="auto"/>
        <w:right w:val="none" w:sz="0" w:space="0" w:color="auto"/>
      </w:divBdr>
    </w:div>
    <w:div w:id="1441072574">
      <w:bodyDiv w:val="1"/>
      <w:marLeft w:val="0"/>
      <w:marRight w:val="0"/>
      <w:marTop w:val="0"/>
      <w:marBottom w:val="0"/>
      <w:divBdr>
        <w:top w:val="none" w:sz="0" w:space="0" w:color="auto"/>
        <w:left w:val="none" w:sz="0" w:space="0" w:color="auto"/>
        <w:bottom w:val="none" w:sz="0" w:space="0" w:color="auto"/>
        <w:right w:val="none" w:sz="0" w:space="0" w:color="auto"/>
      </w:divBdr>
    </w:div>
    <w:div w:id="1443376984">
      <w:bodyDiv w:val="1"/>
      <w:marLeft w:val="0"/>
      <w:marRight w:val="0"/>
      <w:marTop w:val="0"/>
      <w:marBottom w:val="0"/>
      <w:divBdr>
        <w:top w:val="none" w:sz="0" w:space="0" w:color="auto"/>
        <w:left w:val="none" w:sz="0" w:space="0" w:color="auto"/>
        <w:bottom w:val="none" w:sz="0" w:space="0" w:color="auto"/>
        <w:right w:val="none" w:sz="0" w:space="0" w:color="auto"/>
      </w:divBdr>
    </w:div>
    <w:div w:id="1464423383">
      <w:bodyDiv w:val="1"/>
      <w:marLeft w:val="0"/>
      <w:marRight w:val="0"/>
      <w:marTop w:val="0"/>
      <w:marBottom w:val="0"/>
      <w:divBdr>
        <w:top w:val="none" w:sz="0" w:space="0" w:color="auto"/>
        <w:left w:val="none" w:sz="0" w:space="0" w:color="auto"/>
        <w:bottom w:val="none" w:sz="0" w:space="0" w:color="auto"/>
        <w:right w:val="none" w:sz="0" w:space="0" w:color="auto"/>
      </w:divBdr>
    </w:div>
    <w:div w:id="1466242906">
      <w:bodyDiv w:val="1"/>
      <w:marLeft w:val="0"/>
      <w:marRight w:val="0"/>
      <w:marTop w:val="0"/>
      <w:marBottom w:val="0"/>
      <w:divBdr>
        <w:top w:val="none" w:sz="0" w:space="0" w:color="auto"/>
        <w:left w:val="none" w:sz="0" w:space="0" w:color="auto"/>
        <w:bottom w:val="none" w:sz="0" w:space="0" w:color="auto"/>
        <w:right w:val="none" w:sz="0" w:space="0" w:color="auto"/>
      </w:divBdr>
    </w:div>
    <w:div w:id="1466964835">
      <w:bodyDiv w:val="1"/>
      <w:marLeft w:val="0"/>
      <w:marRight w:val="0"/>
      <w:marTop w:val="0"/>
      <w:marBottom w:val="0"/>
      <w:divBdr>
        <w:top w:val="none" w:sz="0" w:space="0" w:color="auto"/>
        <w:left w:val="none" w:sz="0" w:space="0" w:color="auto"/>
        <w:bottom w:val="none" w:sz="0" w:space="0" w:color="auto"/>
        <w:right w:val="none" w:sz="0" w:space="0" w:color="auto"/>
      </w:divBdr>
    </w:div>
    <w:div w:id="1478303360">
      <w:bodyDiv w:val="1"/>
      <w:marLeft w:val="0"/>
      <w:marRight w:val="0"/>
      <w:marTop w:val="0"/>
      <w:marBottom w:val="0"/>
      <w:divBdr>
        <w:top w:val="none" w:sz="0" w:space="0" w:color="auto"/>
        <w:left w:val="none" w:sz="0" w:space="0" w:color="auto"/>
        <w:bottom w:val="none" w:sz="0" w:space="0" w:color="auto"/>
        <w:right w:val="none" w:sz="0" w:space="0" w:color="auto"/>
      </w:divBdr>
    </w:div>
    <w:div w:id="1502041119">
      <w:bodyDiv w:val="1"/>
      <w:marLeft w:val="0"/>
      <w:marRight w:val="0"/>
      <w:marTop w:val="0"/>
      <w:marBottom w:val="0"/>
      <w:divBdr>
        <w:top w:val="none" w:sz="0" w:space="0" w:color="auto"/>
        <w:left w:val="none" w:sz="0" w:space="0" w:color="auto"/>
        <w:bottom w:val="none" w:sz="0" w:space="0" w:color="auto"/>
        <w:right w:val="none" w:sz="0" w:space="0" w:color="auto"/>
      </w:divBdr>
    </w:div>
    <w:div w:id="1504512381">
      <w:bodyDiv w:val="1"/>
      <w:marLeft w:val="0"/>
      <w:marRight w:val="0"/>
      <w:marTop w:val="0"/>
      <w:marBottom w:val="0"/>
      <w:divBdr>
        <w:top w:val="none" w:sz="0" w:space="0" w:color="auto"/>
        <w:left w:val="none" w:sz="0" w:space="0" w:color="auto"/>
        <w:bottom w:val="none" w:sz="0" w:space="0" w:color="auto"/>
        <w:right w:val="none" w:sz="0" w:space="0" w:color="auto"/>
      </w:divBdr>
    </w:div>
    <w:div w:id="1512718053">
      <w:bodyDiv w:val="1"/>
      <w:marLeft w:val="0"/>
      <w:marRight w:val="0"/>
      <w:marTop w:val="0"/>
      <w:marBottom w:val="0"/>
      <w:divBdr>
        <w:top w:val="none" w:sz="0" w:space="0" w:color="auto"/>
        <w:left w:val="none" w:sz="0" w:space="0" w:color="auto"/>
        <w:bottom w:val="none" w:sz="0" w:space="0" w:color="auto"/>
        <w:right w:val="none" w:sz="0" w:space="0" w:color="auto"/>
      </w:divBdr>
    </w:div>
    <w:div w:id="1514995723">
      <w:bodyDiv w:val="1"/>
      <w:marLeft w:val="0"/>
      <w:marRight w:val="0"/>
      <w:marTop w:val="0"/>
      <w:marBottom w:val="0"/>
      <w:divBdr>
        <w:top w:val="none" w:sz="0" w:space="0" w:color="auto"/>
        <w:left w:val="none" w:sz="0" w:space="0" w:color="auto"/>
        <w:bottom w:val="none" w:sz="0" w:space="0" w:color="auto"/>
        <w:right w:val="none" w:sz="0" w:space="0" w:color="auto"/>
      </w:divBdr>
    </w:div>
    <w:div w:id="1532916403">
      <w:bodyDiv w:val="1"/>
      <w:marLeft w:val="0"/>
      <w:marRight w:val="0"/>
      <w:marTop w:val="0"/>
      <w:marBottom w:val="0"/>
      <w:divBdr>
        <w:top w:val="none" w:sz="0" w:space="0" w:color="auto"/>
        <w:left w:val="none" w:sz="0" w:space="0" w:color="auto"/>
        <w:bottom w:val="none" w:sz="0" w:space="0" w:color="auto"/>
        <w:right w:val="none" w:sz="0" w:space="0" w:color="auto"/>
      </w:divBdr>
    </w:div>
    <w:div w:id="1537503006">
      <w:bodyDiv w:val="1"/>
      <w:marLeft w:val="0"/>
      <w:marRight w:val="0"/>
      <w:marTop w:val="0"/>
      <w:marBottom w:val="0"/>
      <w:divBdr>
        <w:top w:val="none" w:sz="0" w:space="0" w:color="auto"/>
        <w:left w:val="none" w:sz="0" w:space="0" w:color="auto"/>
        <w:bottom w:val="none" w:sz="0" w:space="0" w:color="auto"/>
        <w:right w:val="none" w:sz="0" w:space="0" w:color="auto"/>
      </w:divBdr>
    </w:div>
    <w:div w:id="1541353870">
      <w:bodyDiv w:val="1"/>
      <w:marLeft w:val="0"/>
      <w:marRight w:val="0"/>
      <w:marTop w:val="0"/>
      <w:marBottom w:val="0"/>
      <w:divBdr>
        <w:top w:val="none" w:sz="0" w:space="0" w:color="auto"/>
        <w:left w:val="none" w:sz="0" w:space="0" w:color="auto"/>
        <w:bottom w:val="none" w:sz="0" w:space="0" w:color="auto"/>
        <w:right w:val="none" w:sz="0" w:space="0" w:color="auto"/>
      </w:divBdr>
    </w:div>
    <w:div w:id="1549219697">
      <w:bodyDiv w:val="1"/>
      <w:marLeft w:val="0"/>
      <w:marRight w:val="0"/>
      <w:marTop w:val="0"/>
      <w:marBottom w:val="0"/>
      <w:divBdr>
        <w:top w:val="none" w:sz="0" w:space="0" w:color="auto"/>
        <w:left w:val="none" w:sz="0" w:space="0" w:color="auto"/>
        <w:bottom w:val="none" w:sz="0" w:space="0" w:color="auto"/>
        <w:right w:val="none" w:sz="0" w:space="0" w:color="auto"/>
      </w:divBdr>
    </w:div>
    <w:div w:id="1566183371">
      <w:bodyDiv w:val="1"/>
      <w:marLeft w:val="0"/>
      <w:marRight w:val="0"/>
      <w:marTop w:val="0"/>
      <w:marBottom w:val="0"/>
      <w:divBdr>
        <w:top w:val="none" w:sz="0" w:space="0" w:color="auto"/>
        <w:left w:val="none" w:sz="0" w:space="0" w:color="auto"/>
        <w:bottom w:val="none" w:sz="0" w:space="0" w:color="auto"/>
        <w:right w:val="none" w:sz="0" w:space="0" w:color="auto"/>
      </w:divBdr>
    </w:div>
    <w:div w:id="1567298610">
      <w:bodyDiv w:val="1"/>
      <w:marLeft w:val="0"/>
      <w:marRight w:val="0"/>
      <w:marTop w:val="0"/>
      <w:marBottom w:val="0"/>
      <w:divBdr>
        <w:top w:val="none" w:sz="0" w:space="0" w:color="auto"/>
        <w:left w:val="none" w:sz="0" w:space="0" w:color="auto"/>
        <w:bottom w:val="none" w:sz="0" w:space="0" w:color="auto"/>
        <w:right w:val="none" w:sz="0" w:space="0" w:color="auto"/>
      </w:divBdr>
    </w:div>
    <w:div w:id="1568146590">
      <w:bodyDiv w:val="1"/>
      <w:marLeft w:val="0"/>
      <w:marRight w:val="0"/>
      <w:marTop w:val="0"/>
      <w:marBottom w:val="0"/>
      <w:divBdr>
        <w:top w:val="none" w:sz="0" w:space="0" w:color="auto"/>
        <w:left w:val="none" w:sz="0" w:space="0" w:color="auto"/>
        <w:bottom w:val="none" w:sz="0" w:space="0" w:color="auto"/>
        <w:right w:val="none" w:sz="0" w:space="0" w:color="auto"/>
      </w:divBdr>
    </w:div>
    <w:div w:id="1575511715">
      <w:bodyDiv w:val="1"/>
      <w:marLeft w:val="0"/>
      <w:marRight w:val="0"/>
      <w:marTop w:val="0"/>
      <w:marBottom w:val="0"/>
      <w:divBdr>
        <w:top w:val="none" w:sz="0" w:space="0" w:color="auto"/>
        <w:left w:val="none" w:sz="0" w:space="0" w:color="auto"/>
        <w:bottom w:val="none" w:sz="0" w:space="0" w:color="auto"/>
        <w:right w:val="none" w:sz="0" w:space="0" w:color="auto"/>
      </w:divBdr>
    </w:div>
    <w:div w:id="1581526401">
      <w:bodyDiv w:val="1"/>
      <w:marLeft w:val="0"/>
      <w:marRight w:val="0"/>
      <w:marTop w:val="0"/>
      <w:marBottom w:val="0"/>
      <w:divBdr>
        <w:top w:val="none" w:sz="0" w:space="0" w:color="auto"/>
        <w:left w:val="none" w:sz="0" w:space="0" w:color="auto"/>
        <w:bottom w:val="none" w:sz="0" w:space="0" w:color="auto"/>
        <w:right w:val="none" w:sz="0" w:space="0" w:color="auto"/>
      </w:divBdr>
    </w:div>
    <w:div w:id="1591160180">
      <w:bodyDiv w:val="1"/>
      <w:marLeft w:val="0"/>
      <w:marRight w:val="0"/>
      <w:marTop w:val="0"/>
      <w:marBottom w:val="0"/>
      <w:divBdr>
        <w:top w:val="none" w:sz="0" w:space="0" w:color="auto"/>
        <w:left w:val="none" w:sz="0" w:space="0" w:color="auto"/>
        <w:bottom w:val="none" w:sz="0" w:space="0" w:color="auto"/>
        <w:right w:val="none" w:sz="0" w:space="0" w:color="auto"/>
      </w:divBdr>
    </w:div>
    <w:div w:id="1598294665">
      <w:bodyDiv w:val="1"/>
      <w:marLeft w:val="0"/>
      <w:marRight w:val="0"/>
      <w:marTop w:val="0"/>
      <w:marBottom w:val="0"/>
      <w:divBdr>
        <w:top w:val="none" w:sz="0" w:space="0" w:color="auto"/>
        <w:left w:val="none" w:sz="0" w:space="0" w:color="auto"/>
        <w:bottom w:val="none" w:sz="0" w:space="0" w:color="auto"/>
        <w:right w:val="none" w:sz="0" w:space="0" w:color="auto"/>
      </w:divBdr>
    </w:div>
    <w:div w:id="1608123873">
      <w:bodyDiv w:val="1"/>
      <w:marLeft w:val="0"/>
      <w:marRight w:val="0"/>
      <w:marTop w:val="0"/>
      <w:marBottom w:val="0"/>
      <w:divBdr>
        <w:top w:val="none" w:sz="0" w:space="0" w:color="auto"/>
        <w:left w:val="none" w:sz="0" w:space="0" w:color="auto"/>
        <w:bottom w:val="none" w:sz="0" w:space="0" w:color="auto"/>
        <w:right w:val="none" w:sz="0" w:space="0" w:color="auto"/>
      </w:divBdr>
    </w:div>
    <w:div w:id="1612862713">
      <w:bodyDiv w:val="1"/>
      <w:marLeft w:val="0"/>
      <w:marRight w:val="0"/>
      <w:marTop w:val="0"/>
      <w:marBottom w:val="0"/>
      <w:divBdr>
        <w:top w:val="none" w:sz="0" w:space="0" w:color="auto"/>
        <w:left w:val="none" w:sz="0" w:space="0" w:color="auto"/>
        <w:bottom w:val="none" w:sz="0" w:space="0" w:color="auto"/>
        <w:right w:val="none" w:sz="0" w:space="0" w:color="auto"/>
      </w:divBdr>
    </w:div>
    <w:div w:id="1619989356">
      <w:bodyDiv w:val="1"/>
      <w:marLeft w:val="0"/>
      <w:marRight w:val="0"/>
      <w:marTop w:val="0"/>
      <w:marBottom w:val="0"/>
      <w:divBdr>
        <w:top w:val="none" w:sz="0" w:space="0" w:color="auto"/>
        <w:left w:val="none" w:sz="0" w:space="0" w:color="auto"/>
        <w:bottom w:val="none" w:sz="0" w:space="0" w:color="auto"/>
        <w:right w:val="none" w:sz="0" w:space="0" w:color="auto"/>
      </w:divBdr>
    </w:div>
    <w:div w:id="1630747683">
      <w:bodyDiv w:val="1"/>
      <w:marLeft w:val="0"/>
      <w:marRight w:val="0"/>
      <w:marTop w:val="0"/>
      <w:marBottom w:val="0"/>
      <w:divBdr>
        <w:top w:val="none" w:sz="0" w:space="0" w:color="auto"/>
        <w:left w:val="none" w:sz="0" w:space="0" w:color="auto"/>
        <w:bottom w:val="none" w:sz="0" w:space="0" w:color="auto"/>
        <w:right w:val="none" w:sz="0" w:space="0" w:color="auto"/>
      </w:divBdr>
    </w:div>
    <w:div w:id="1644701086">
      <w:bodyDiv w:val="1"/>
      <w:marLeft w:val="0"/>
      <w:marRight w:val="0"/>
      <w:marTop w:val="0"/>
      <w:marBottom w:val="0"/>
      <w:divBdr>
        <w:top w:val="none" w:sz="0" w:space="0" w:color="auto"/>
        <w:left w:val="none" w:sz="0" w:space="0" w:color="auto"/>
        <w:bottom w:val="none" w:sz="0" w:space="0" w:color="auto"/>
        <w:right w:val="none" w:sz="0" w:space="0" w:color="auto"/>
      </w:divBdr>
    </w:div>
    <w:div w:id="1646624571">
      <w:bodyDiv w:val="1"/>
      <w:marLeft w:val="0"/>
      <w:marRight w:val="0"/>
      <w:marTop w:val="0"/>
      <w:marBottom w:val="0"/>
      <w:divBdr>
        <w:top w:val="none" w:sz="0" w:space="0" w:color="auto"/>
        <w:left w:val="none" w:sz="0" w:space="0" w:color="auto"/>
        <w:bottom w:val="none" w:sz="0" w:space="0" w:color="auto"/>
        <w:right w:val="none" w:sz="0" w:space="0" w:color="auto"/>
      </w:divBdr>
    </w:div>
    <w:div w:id="1652101062">
      <w:bodyDiv w:val="1"/>
      <w:marLeft w:val="0"/>
      <w:marRight w:val="0"/>
      <w:marTop w:val="0"/>
      <w:marBottom w:val="0"/>
      <w:divBdr>
        <w:top w:val="none" w:sz="0" w:space="0" w:color="auto"/>
        <w:left w:val="none" w:sz="0" w:space="0" w:color="auto"/>
        <w:bottom w:val="none" w:sz="0" w:space="0" w:color="auto"/>
        <w:right w:val="none" w:sz="0" w:space="0" w:color="auto"/>
      </w:divBdr>
    </w:div>
    <w:div w:id="1657682958">
      <w:bodyDiv w:val="1"/>
      <w:marLeft w:val="0"/>
      <w:marRight w:val="0"/>
      <w:marTop w:val="0"/>
      <w:marBottom w:val="0"/>
      <w:divBdr>
        <w:top w:val="none" w:sz="0" w:space="0" w:color="auto"/>
        <w:left w:val="none" w:sz="0" w:space="0" w:color="auto"/>
        <w:bottom w:val="none" w:sz="0" w:space="0" w:color="auto"/>
        <w:right w:val="none" w:sz="0" w:space="0" w:color="auto"/>
      </w:divBdr>
    </w:div>
    <w:div w:id="1657800774">
      <w:bodyDiv w:val="1"/>
      <w:marLeft w:val="0"/>
      <w:marRight w:val="0"/>
      <w:marTop w:val="0"/>
      <w:marBottom w:val="0"/>
      <w:divBdr>
        <w:top w:val="none" w:sz="0" w:space="0" w:color="auto"/>
        <w:left w:val="none" w:sz="0" w:space="0" w:color="auto"/>
        <w:bottom w:val="none" w:sz="0" w:space="0" w:color="auto"/>
        <w:right w:val="none" w:sz="0" w:space="0" w:color="auto"/>
      </w:divBdr>
    </w:div>
    <w:div w:id="1662928809">
      <w:bodyDiv w:val="1"/>
      <w:marLeft w:val="0"/>
      <w:marRight w:val="0"/>
      <w:marTop w:val="0"/>
      <w:marBottom w:val="0"/>
      <w:divBdr>
        <w:top w:val="none" w:sz="0" w:space="0" w:color="auto"/>
        <w:left w:val="none" w:sz="0" w:space="0" w:color="auto"/>
        <w:bottom w:val="none" w:sz="0" w:space="0" w:color="auto"/>
        <w:right w:val="none" w:sz="0" w:space="0" w:color="auto"/>
      </w:divBdr>
    </w:div>
    <w:div w:id="1677417809">
      <w:bodyDiv w:val="1"/>
      <w:marLeft w:val="0"/>
      <w:marRight w:val="0"/>
      <w:marTop w:val="0"/>
      <w:marBottom w:val="0"/>
      <w:divBdr>
        <w:top w:val="none" w:sz="0" w:space="0" w:color="auto"/>
        <w:left w:val="none" w:sz="0" w:space="0" w:color="auto"/>
        <w:bottom w:val="none" w:sz="0" w:space="0" w:color="auto"/>
        <w:right w:val="none" w:sz="0" w:space="0" w:color="auto"/>
      </w:divBdr>
    </w:div>
    <w:div w:id="1678575579">
      <w:bodyDiv w:val="1"/>
      <w:marLeft w:val="0"/>
      <w:marRight w:val="0"/>
      <w:marTop w:val="0"/>
      <w:marBottom w:val="0"/>
      <w:divBdr>
        <w:top w:val="none" w:sz="0" w:space="0" w:color="auto"/>
        <w:left w:val="none" w:sz="0" w:space="0" w:color="auto"/>
        <w:bottom w:val="none" w:sz="0" w:space="0" w:color="auto"/>
        <w:right w:val="none" w:sz="0" w:space="0" w:color="auto"/>
      </w:divBdr>
    </w:div>
    <w:div w:id="1679231107">
      <w:bodyDiv w:val="1"/>
      <w:marLeft w:val="0"/>
      <w:marRight w:val="0"/>
      <w:marTop w:val="0"/>
      <w:marBottom w:val="0"/>
      <w:divBdr>
        <w:top w:val="none" w:sz="0" w:space="0" w:color="auto"/>
        <w:left w:val="none" w:sz="0" w:space="0" w:color="auto"/>
        <w:bottom w:val="none" w:sz="0" w:space="0" w:color="auto"/>
        <w:right w:val="none" w:sz="0" w:space="0" w:color="auto"/>
      </w:divBdr>
    </w:div>
    <w:div w:id="1685014833">
      <w:bodyDiv w:val="1"/>
      <w:marLeft w:val="0"/>
      <w:marRight w:val="0"/>
      <w:marTop w:val="0"/>
      <w:marBottom w:val="0"/>
      <w:divBdr>
        <w:top w:val="none" w:sz="0" w:space="0" w:color="auto"/>
        <w:left w:val="none" w:sz="0" w:space="0" w:color="auto"/>
        <w:bottom w:val="none" w:sz="0" w:space="0" w:color="auto"/>
        <w:right w:val="none" w:sz="0" w:space="0" w:color="auto"/>
      </w:divBdr>
    </w:div>
    <w:div w:id="1697384693">
      <w:bodyDiv w:val="1"/>
      <w:marLeft w:val="0"/>
      <w:marRight w:val="0"/>
      <w:marTop w:val="0"/>
      <w:marBottom w:val="0"/>
      <w:divBdr>
        <w:top w:val="none" w:sz="0" w:space="0" w:color="auto"/>
        <w:left w:val="none" w:sz="0" w:space="0" w:color="auto"/>
        <w:bottom w:val="none" w:sz="0" w:space="0" w:color="auto"/>
        <w:right w:val="none" w:sz="0" w:space="0" w:color="auto"/>
      </w:divBdr>
    </w:div>
    <w:div w:id="1702125107">
      <w:bodyDiv w:val="1"/>
      <w:marLeft w:val="0"/>
      <w:marRight w:val="0"/>
      <w:marTop w:val="0"/>
      <w:marBottom w:val="0"/>
      <w:divBdr>
        <w:top w:val="none" w:sz="0" w:space="0" w:color="auto"/>
        <w:left w:val="none" w:sz="0" w:space="0" w:color="auto"/>
        <w:bottom w:val="none" w:sz="0" w:space="0" w:color="auto"/>
        <w:right w:val="none" w:sz="0" w:space="0" w:color="auto"/>
      </w:divBdr>
    </w:div>
    <w:div w:id="1713269958">
      <w:bodyDiv w:val="1"/>
      <w:marLeft w:val="0"/>
      <w:marRight w:val="0"/>
      <w:marTop w:val="0"/>
      <w:marBottom w:val="0"/>
      <w:divBdr>
        <w:top w:val="none" w:sz="0" w:space="0" w:color="auto"/>
        <w:left w:val="none" w:sz="0" w:space="0" w:color="auto"/>
        <w:bottom w:val="none" w:sz="0" w:space="0" w:color="auto"/>
        <w:right w:val="none" w:sz="0" w:space="0" w:color="auto"/>
      </w:divBdr>
    </w:div>
    <w:div w:id="1714234511">
      <w:bodyDiv w:val="1"/>
      <w:marLeft w:val="0"/>
      <w:marRight w:val="0"/>
      <w:marTop w:val="0"/>
      <w:marBottom w:val="0"/>
      <w:divBdr>
        <w:top w:val="none" w:sz="0" w:space="0" w:color="auto"/>
        <w:left w:val="none" w:sz="0" w:space="0" w:color="auto"/>
        <w:bottom w:val="none" w:sz="0" w:space="0" w:color="auto"/>
        <w:right w:val="none" w:sz="0" w:space="0" w:color="auto"/>
      </w:divBdr>
    </w:div>
    <w:div w:id="1720783939">
      <w:bodyDiv w:val="1"/>
      <w:marLeft w:val="0"/>
      <w:marRight w:val="0"/>
      <w:marTop w:val="0"/>
      <w:marBottom w:val="0"/>
      <w:divBdr>
        <w:top w:val="none" w:sz="0" w:space="0" w:color="auto"/>
        <w:left w:val="none" w:sz="0" w:space="0" w:color="auto"/>
        <w:bottom w:val="none" w:sz="0" w:space="0" w:color="auto"/>
        <w:right w:val="none" w:sz="0" w:space="0" w:color="auto"/>
      </w:divBdr>
    </w:div>
    <w:div w:id="1721320942">
      <w:bodyDiv w:val="1"/>
      <w:marLeft w:val="0"/>
      <w:marRight w:val="0"/>
      <w:marTop w:val="0"/>
      <w:marBottom w:val="0"/>
      <w:divBdr>
        <w:top w:val="none" w:sz="0" w:space="0" w:color="auto"/>
        <w:left w:val="none" w:sz="0" w:space="0" w:color="auto"/>
        <w:bottom w:val="none" w:sz="0" w:space="0" w:color="auto"/>
        <w:right w:val="none" w:sz="0" w:space="0" w:color="auto"/>
      </w:divBdr>
    </w:div>
    <w:div w:id="1739934991">
      <w:bodyDiv w:val="1"/>
      <w:marLeft w:val="0"/>
      <w:marRight w:val="0"/>
      <w:marTop w:val="0"/>
      <w:marBottom w:val="0"/>
      <w:divBdr>
        <w:top w:val="none" w:sz="0" w:space="0" w:color="auto"/>
        <w:left w:val="none" w:sz="0" w:space="0" w:color="auto"/>
        <w:bottom w:val="none" w:sz="0" w:space="0" w:color="auto"/>
        <w:right w:val="none" w:sz="0" w:space="0" w:color="auto"/>
      </w:divBdr>
    </w:div>
    <w:div w:id="1739939741">
      <w:bodyDiv w:val="1"/>
      <w:marLeft w:val="0"/>
      <w:marRight w:val="0"/>
      <w:marTop w:val="0"/>
      <w:marBottom w:val="0"/>
      <w:divBdr>
        <w:top w:val="none" w:sz="0" w:space="0" w:color="auto"/>
        <w:left w:val="none" w:sz="0" w:space="0" w:color="auto"/>
        <w:bottom w:val="none" w:sz="0" w:space="0" w:color="auto"/>
        <w:right w:val="none" w:sz="0" w:space="0" w:color="auto"/>
      </w:divBdr>
    </w:div>
    <w:div w:id="1749842293">
      <w:bodyDiv w:val="1"/>
      <w:marLeft w:val="0"/>
      <w:marRight w:val="0"/>
      <w:marTop w:val="0"/>
      <w:marBottom w:val="0"/>
      <w:divBdr>
        <w:top w:val="none" w:sz="0" w:space="0" w:color="auto"/>
        <w:left w:val="none" w:sz="0" w:space="0" w:color="auto"/>
        <w:bottom w:val="none" w:sz="0" w:space="0" w:color="auto"/>
        <w:right w:val="none" w:sz="0" w:space="0" w:color="auto"/>
      </w:divBdr>
    </w:div>
    <w:div w:id="1759522245">
      <w:bodyDiv w:val="1"/>
      <w:marLeft w:val="0"/>
      <w:marRight w:val="0"/>
      <w:marTop w:val="0"/>
      <w:marBottom w:val="0"/>
      <w:divBdr>
        <w:top w:val="none" w:sz="0" w:space="0" w:color="auto"/>
        <w:left w:val="none" w:sz="0" w:space="0" w:color="auto"/>
        <w:bottom w:val="none" w:sz="0" w:space="0" w:color="auto"/>
        <w:right w:val="none" w:sz="0" w:space="0" w:color="auto"/>
      </w:divBdr>
    </w:div>
    <w:div w:id="1760061428">
      <w:bodyDiv w:val="1"/>
      <w:marLeft w:val="0"/>
      <w:marRight w:val="0"/>
      <w:marTop w:val="0"/>
      <w:marBottom w:val="0"/>
      <w:divBdr>
        <w:top w:val="none" w:sz="0" w:space="0" w:color="auto"/>
        <w:left w:val="none" w:sz="0" w:space="0" w:color="auto"/>
        <w:bottom w:val="none" w:sz="0" w:space="0" w:color="auto"/>
        <w:right w:val="none" w:sz="0" w:space="0" w:color="auto"/>
      </w:divBdr>
    </w:div>
    <w:div w:id="1767732012">
      <w:bodyDiv w:val="1"/>
      <w:marLeft w:val="0"/>
      <w:marRight w:val="0"/>
      <w:marTop w:val="0"/>
      <w:marBottom w:val="0"/>
      <w:divBdr>
        <w:top w:val="none" w:sz="0" w:space="0" w:color="auto"/>
        <w:left w:val="none" w:sz="0" w:space="0" w:color="auto"/>
        <w:bottom w:val="none" w:sz="0" w:space="0" w:color="auto"/>
        <w:right w:val="none" w:sz="0" w:space="0" w:color="auto"/>
      </w:divBdr>
    </w:div>
    <w:div w:id="1768038704">
      <w:bodyDiv w:val="1"/>
      <w:marLeft w:val="0"/>
      <w:marRight w:val="0"/>
      <w:marTop w:val="0"/>
      <w:marBottom w:val="0"/>
      <w:divBdr>
        <w:top w:val="none" w:sz="0" w:space="0" w:color="auto"/>
        <w:left w:val="none" w:sz="0" w:space="0" w:color="auto"/>
        <w:bottom w:val="none" w:sz="0" w:space="0" w:color="auto"/>
        <w:right w:val="none" w:sz="0" w:space="0" w:color="auto"/>
      </w:divBdr>
    </w:div>
    <w:div w:id="1770271616">
      <w:bodyDiv w:val="1"/>
      <w:marLeft w:val="0"/>
      <w:marRight w:val="0"/>
      <w:marTop w:val="0"/>
      <w:marBottom w:val="0"/>
      <w:divBdr>
        <w:top w:val="none" w:sz="0" w:space="0" w:color="auto"/>
        <w:left w:val="none" w:sz="0" w:space="0" w:color="auto"/>
        <w:bottom w:val="none" w:sz="0" w:space="0" w:color="auto"/>
        <w:right w:val="none" w:sz="0" w:space="0" w:color="auto"/>
      </w:divBdr>
    </w:div>
    <w:div w:id="1771001924">
      <w:bodyDiv w:val="1"/>
      <w:marLeft w:val="0"/>
      <w:marRight w:val="0"/>
      <w:marTop w:val="0"/>
      <w:marBottom w:val="0"/>
      <w:divBdr>
        <w:top w:val="none" w:sz="0" w:space="0" w:color="auto"/>
        <w:left w:val="none" w:sz="0" w:space="0" w:color="auto"/>
        <w:bottom w:val="none" w:sz="0" w:space="0" w:color="auto"/>
        <w:right w:val="none" w:sz="0" w:space="0" w:color="auto"/>
      </w:divBdr>
    </w:div>
    <w:div w:id="1781682194">
      <w:bodyDiv w:val="1"/>
      <w:marLeft w:val="0"/>
      <w:marRight w:val="0"/>
      <w:marTop w:val="0"/>
      <w:marBottom w:val="0"/>
      <w:divBdr>
        <w:top w:val="none" w:sz="0" w:space="0" w:color="auto"/>
        <w:left w:val="none" w:sz="0" w:space="0" w:color="auto"/>
        <w:bottom w:val="none" w:sz="0" w:space="0" w:color="auto"/>
        <w:right w:val="none" w:sz="0" w:space="0" w:color="auto"/>
      </w:divBdr>
    </w:div>
    <w:div w:id="1783374461">
      <w:bodyDiv w:val="1"/>
      <w:marLeft w:val="0"/>
      <w:marRight w:val="0"/>
      <w:marTop w:val="0"/>
      <w:marBottom w:val="0"/>
      <w:divBdr>
        <w:top w:val="none" w:sz="0" w:space="0" w:color="auto"/>
        <w:left w:val="none" w:sz="0" w:space="0" w:color="auto"/>
        <w:bottom w:val="none" w:sz="0" w:space="0" w:color="auto"/>
        <w:right w:val="none" w:sz="0" w:space="0" w:color="auto"/>
      </w:divBdr>
    </w:div>
    <w:div w:id="1783527850">
      <w:bodyDiv w:val="1"/>
      <w:marLeft w:val="0"/>
      <w:marRight w:val="0"/>
      <w:marTop w:val="0"/>
      <w:marBottom w:val="0"/>
      <w:divBdr>
        <w:top w:val="none" w:sz="0" w:space="0" w:color="auto"/>
        <w:left w:val="none" w:sz="0" w:space="0" w:color="auto"/>
        <w:bottom w:val="none" w:sz="0" w:space="0" w:color="auto"/>
        <w:right w:val="none" w:sz="0" w:space="0" w:color="auto"/>
      </w:divBdr>
    </w:div>
    <w:div w:id="1783843256">
      <w:bodyDiv w:val="1"/>
      <w:marLeft w:val="0"/>
      <w:marRight w:val="0"/>
      <w:marTop w:val="0"/>
      <w:marBottom w:val="0"/>
      <w:divBdr>
        <w:top w:val="none" w:sz="0" w:space="0" w:color="auto"/>
        <w:left w:val="none" w:sz="0" w:space="0" w:color="auto"/>
        <w:bottom w:val="none" w:sz="0" w:space="0" w:color="auto"/>
        <w:right w:val="none" w:sz="0" w:space="0" w:color="auto"/>
      </w:divBdr>
    </w:div>
    <w:div w:id="1788770831">
      <w:bodyDiv w:val="1"/>
      <w:marLeft w:val="0"/>
      <w:marRight w:val="0"/>
      <w:marTop w:val="0"/>
      <w:marBottom w:val="0"/>
      <w:divBdr>
        <w:top w:val="none" w:sz="0" w:space="0" w:color="auto"/>
        <w:left w:val="none" w:sz="0" w:space="0" w:color="auto"/>
        <w:bottom w:val="none" w:sz="0" w:space="0" w:color="auto"/>
        <w:right w:val="none" w:sz="0" w:space="0" w:color="auto"/>
      </w:divBdr>
    </w:div>
    <w:div w:id="1812945037">
      <w:bodyDiv w:val="1"/>
      <w:marLeft w:val="0"/>
      <w:marRight w:val="0"/>
      <w:marTop w:val="0"/>
      <w:marBottom w:val="0"/>
      <w:divBdr>
        <w:top w:val="none" w:sz="0" w:space="0" w:color="auto"/>
        <w:left w:val="none" w:sz="0" w:space="0" w:color="auto"/>
        <w:bottom w:val="none" w:sz="0" w:space="0" w:color="auto"/>
        <w:right w:val="none" w:sz="0" w:space="0" w:color="auto"/>
      </w:divBdr>
    </w:div>
    <w:div w:id="1814717380">
      <w:bodyDiv w:val="1"/>
      <w:marLeft w:val="0"/>
      <w:marRight w:val="0"/>
      <w:marTop w:val="0"/>
      <w:marBottom w:val="0"/>
      <w:divBdr>
        <w:top w:val="none" w:sz="0" w:space="0" w:color="auto"/>
        <w:left w:val="none" w:sz="0" w:space="0" w:color="auto"/>
        <w:bottom w:val="none" w:sz="0" w:space="0" w:color="auto"/>
        <w:right w:val="none" w:sz="0" w:space="0" w:color="auto"/>
      </w:divBdr>
    </w:div>
    <w:div w:id="1817531335">
      <w:bodyDiv w:val="1"/>
      <w:marLeft w:val="0"/>
      <w:marRight w:val="0"/>
      <w:marTop w:val="0"/>
      <w:marBottom w:val="0"/>
      <w:divBdr>
        <w:top w:val="none" w:sz="0" w:space="0" w:color="auto"/>
        <w:left w:val="none" w:sz="0" w:space="0" w:color="auto"/>
        <w:bottom w:val="none" w:sz="0" w:space="0" w:color="auto"/>
        <w:right w:val="none" w:sz="0" w:space="0" w:color="auto"/>
      </w:divBdr>
    </w:div>
    <w:div w:id="1819803939">
      <w:bodyDiv w:val="1"/>
      <w:marLeft w:val="0"/>
      <w:marRight w:val="0"/>
      <w:marTop w:val="0"/>
      <w:marBottom w:val="0"/>
      <w:divBdr>
        <w:top w:val="none" w:sz="0" w:space="0" w:color="auto"/>
        <w:left w:val="none" w:sz="0" w:space="0" w:color="auto"/>
        <w:bottom w:val="none" w:sz="0" w:space="0" w:color="auto"/>
        <w:right w:val="none" w:sz="0" w:space="0" w:color="auto"/>
      </w:divBdr>
    </w:div>
    <w:div w:id="1822624146">
      <w:bodyDiv w:val="1"/>
      <w:marLeft w:val="0"/>
      <w:marRight w:val="0"/>
      <w:marTop w:val="0"/>
      <w:marBottom w:val="0"/>
      <w:divBdr>
        <w:top w:val="none" w:sz="0" w:space="0" w:color="auto"/>
        <w:left w:val="none" w:sz="0" w:space="0" w:color="auto"/>
        <w:bottom w:val="none" w:sz="0" w:space="0" w:color="auto"/>
        <w:right w:val="none" w:sz="0" w:space="0" w:color="auto"/>
      </w:divBdr>
    </w:div>
    <w:div w:id="1851137545">
      <w:bodyDiv w:val="1"/>
      <w:marLeft w:val="0"/>
      <w:marRight w:val="0"/>
      <w:marTop w:val="0"/>
      <w:marBottom w:val="0"/>
      <w:divBdr>
        <w:top w:val="none" w:sz="0" w:space="0" w:color="auto"/>
        <w:left w:val="none" w:sz="0" w:space="0" w:color="auto"/>
        <w:bottom w:val="none" w:sz="0" w:space="0" w:color="auto"/>
        <w:right w:val="none" w:sz="0" w:space="0" w:color="auto"/>
      </w:divBdr>
    </w:div>
    <w:div w:id="1854419063">
      <w:bodyDiv w:val="1"/>
      <w:marLeft w:val="0"/>
      <w:marRight w:val="0"/>
      <w:marTop w:val="0"/>
      <w:marBottom w:val="0"/>
      <w:divBdr>
        <w:top w:val="none" w:sz="0" w:space="0" w:color="auto"/>
        <w:left w:val="none" w:sz="0" w:space="0" w:color="auto"/>
        <w:bottom w:val="none" w:sz="0" w:space="0" w:color="auto"/>
        <w:right w:val="none" w:sz="0" w:space="0" w:color="auto"/>
      </w:divBdr>
    </w:div>
    <w:div w:id="1854681164">
      <w:bodyDiv w:val="1"/>
      <w:marLeft w:val="0"/>
      <w:marRight w:val="0"/>
      <w:marTop w:val="0"/>
      <w:marBottom w:val="0"/>
      <w:divBdr>
        <w:top w:val="none" w:sz="0" w:space="0" w:color="auto"/>
        <w:left w:val="none" w:sz="0" w:space="0" w:color="auto"/>
        <w:bottom w:val="none" w:sz="0" w:space="0" w:color="auto"/>
        <w:right w:val="none" w:sz="0" w:space="0" w:color="auto"/>
      </w:divBdr>
    </w:div>
    <w:div w:id="1860705320">
      <w:bodyDiv w:val="1"/>
      <w:marLeft w:val="0"/>
      <w:marRight w:val="0"/>
      <w:marTop w:val="0"/>
      <w:marBottom w:val="0"/>
      <w:divBdr>
        <w:top w:val="none" w:sz="0" w:space="0" w:color="auto"/>
        <w:left w:val="none" w:sz="0" w:space="0" w:color="auto"/>
        <w:bottom w:val="none" w:sz="0" w:space="0" w:color="auto"/>
        <w:right w:val="none" w:sz="0" w:space="0" w:color="auto"/>
      </w:divBdr>
    </w:div>
    <w:div w:id="1863012999">
      <w:bodyDiv w:val="1"/>
      <w:marLeft w:val="0"/>
      <w:marRight w:val="0"/>
      <w:marTop w:val="0"/>
      <w:marBottom w:val="0"/>
      <w:divBdr>
        <w:top w:val="none" w:sz="0" w:space="0" w:color="auto"/>
        <w:left w:val="none" w:sz="0" w:space="0" w:color="auto"/>
        <w:bottom w:val="none" w:sz="0" w:space="0" w:color="auto"/>
        <w:right w:val="none" w:sz="0" w:space="0" w:color="auto"/>
      </w:divBdr>
    </w:div>
    <w:div w:id="1876235324">
      <w:bodyDiv w:val="1"/>
      <w:marLeft w:val="0"/>
      <w:marRight w:val="0"/>
      <w:marTop w:val="0"/>
      <w:marBottom w:val="0"/>
      <w:divBdr>
        <w:top w:val="none" w:sz="0" w:space="0" w:color="auto"/>
        <w:left w:val="none" w:sz="0" w:space="0" w:color="auto"/>
        <w:bottom w:val="none" w:sz="0" w:space="0" w:color="auto"/>
        <w:right w:val="none" w:sz="0" w:space="0" w:color="auto"/>
      </w:divBdr>
    </w:div>
    <w:div w:id="1881895337">
      <w:bodyDiv w:val="1"/>
      <w:marLeft w:val="0"/>
      <w:marRight w:val="0"/>
      <w:marTop w:val="0"/>
      <w:marBottom w:val="0"/>
      <w:divBdr>
        <w:top w:val="none" w:sz="0" w:space="0" w:color="auto"/>
        <w:left w:val="none" w:sz="0" w:space="0" w:color="auto"/>
        <w:bottom w:val="none" w:sz="0" w:space="0" w:color="auto"/>
        <w:right w:val="none" w:sz="0" w:space="0" w:color="auto"/>
      </w:divBdr>
    </w:div>
    <w:div w:id="1886868119">
      <w:bodyDiv w:val="1"/>
      <w:marLeft w:val="0"/>
      <w:marRight w:val="0"/>
      <w:marTop w:val="0"/>
      <w:marBottom w:val="0"/>
      <w:divBdr>
        <w:top w:val="none" w:sz="0" w:space="0" w:color="auto"/>
        <w:left w:val="none" w:sz="0" w:space="0" w:color="auto"/>
        <w:bottom w:val="none" w:sz="0" w:space="0" w:color="auto"/>
        <w:right w:val="none" w:sz="0" w:space="0" w:color="auto"/>
      </w:divBdr>
    </w:div>
    <w:div w:id="1887912880">
      <w:bodyDiv w:val="1"/>
      <w:marLeft w:val="0"/>
      <w:marRight w:val="0"/>
      <w:marTop w:val="0"/>
      <w:marBottom w:val="0"/>
      <w:divBdr>
        <w:top w:val="none" w:sz="0" w:space="0" w:color="auto"/>
        <w:left w:val="none" w:sz="0" w:space="0" w:color="auto"/>
        <w:bottom w:val="none" w:sz="0" w:space="0" w:color="auto"/>
        <w:right w:val="none" w:sz="0" w:space="0" w:color="auto"/>
      </w:divBdr>
    </w:div>
    <w:div w:id="1895966199">
      <w:bodyDiv w:val="1"/>
      <w:marLeft w:val="0"/>
      <w:marRight w:val="0"/>
      <w:marTop w:val="0"/>
      <w:marBottom w:val="0"/>
      <w:divBdr>
        <w:top w:val="none" w:sz="0" w:space="0" w:color="auto"/>
        <w:left w:val="none" w:sz="0" w:space="0" w:color="auto"/>
        <w:bottom w:val="none" w:sz="0" w:space="0" w:color="auto"/>
        <w:right w:val="none" w:sz="0" w:space="0" w:color="auto"/>
      </w:divBdr>
    </w:div>
    <w:div w:id="1898977643">
      <w:bodyDiv w:val="1"/>
      <w:marLeft w:val="0"/>
      <w:marRight w:val="0"/>
      <w:marTop w:val="0"/>
      <w:marBottom w:val="0"/>
      <w:divBdr>
        <w:top w:val="none" w:sz="0" w:space="0" w:color="auto"/>
        <w:left w:val="none" w:sz="0" w:space="0" w:color="auto"/>
        <w:bottom w:val="none" w:sz="0" w:space="0" w:color="auto"/>
        <w:right w:val="none" w:sz="0" w:space="0" w:color="auto"/>
      </w:divBdr>
    </w:div>
    <w:div w:id="1900087273">
      <w:bodyDiv w:val="1"/>
      <w:marLeft w:val="0"/>
      <w:marRight w:val="0"/>
      <w:marTop w:val="0"/>
      <w:marBottom w:val="0"/>
      <w:divBdr>
        <w:top w:val="none" w:sz="0" w:space="0" w:color="auto"/>
        <w:left w:val="none" w:sz="0" w:space="0" w:color="auto"/>
        <w:bottom w:val="none" w:sz="0" w:space="0" w:color="auto"/>
        <w:right w:val="none" w:sz="0" w:space="0" w:color="auto"/>
      </w:divBdr>
    </w:div>
    <w:div w:id="1901210418">
      <w:bodyDiv w:val="1"/>
      <w:marLeft w:val="0"/>
      <w:marRight w:val="0"/>
      <w:marTop w:val="0"/>
      <w:marBottom w:val="0"/>
      <w:divBdr>
        <w:top w:val="none" w:sz="0" w:space="0" w:color="auto"/>
        <w:left w:val="none" w:sz="0" w:space="0" w:color="auto"/>
        <w:bottom w:val="none" w:sz="0" w:space="0" w:color="auto"/>
        <w:right w:val="none" w:sz="0" w:space="0" w:color="auto"/>
      </w:divBdr>
    </w:div>
    <w:div w:id="1911426692">
      <w:bodyDiv w:val="1"/>
      <w:marLeft w:val="0"/>
      <w:marRight w:val="0"/>
      <w:marTop w:val="0"/>
      <w:marBottom w:val="0"/>
      <w:divBdr>
        <w:top w:val="none" w:sz="0" w:space="0" w:color="auto"/>
        <w:left w:val="none" w:sz="0" w:space="0" w:color="auto"/>
        <w:bottom w:val="none" w:sz="0" w:space="0" w:color="auto"/>
        <w:right w:val="none" w:sz="0" w:space="0" w:color="auto"/>
      </w:divBdr>
    </w:div>
    <w:div w:id="1912350453">
      <w:bodyDiv w:val="1"/>
      <w:marLeft w:val="0"/>
      <w:marRight w:val="0"/>
      <w:marTop w:val="0"/>
      <w:marBottom w:val="0"/>
      <w:divBdr>
        <w:top w:val="none" w:sz="0" w:space="0" w:color="auto"/>
        <w:left w:val="none" w:sz="0" w:space="0" w:color="auto"/>
        <w:bottom w:val="none" w:sz="0" w:space="0" w:color="auto"/>
        <w:right w:val="none" w:sz="0" w:space="0" w:color="auto"/>
      </w:divBdr>
    </w:div>
    <w:div w:id="1916359387">
      <w:bodyDiv w:val="1"/>
      <w:marLeft w:val="0"/>
      <w:marRight w:val="0"/>
      <w:marTop w:val="0"/>
      <w:marBottom w:val="0"/>
      <w:divBdr>
        <w:top w:val="none" w:sz="0" w:space="0" w:color="auto"/>
        <w:left w:val="none" w:sz="0" w:space="0" w:color="auto"/>
        <w:bottom w:val="none" w:sz="0" w:space="0" w:color="auto"/>
        <w:right w:val="none" w:sz="0" w:space="0" w:color="auto"/>
      </w:divBdr>
    </w:div>
    <w:div w:id="1924029321">
      <w:bodyDiv w:val="1"/>
      <w:marLeft w:val="0"/>
      <w:marRight w:val="0"/>
      <w:marTop w:val="0"/>
      <w:marBottom w:val="0"/>
      <w:divBdr>
        <w:top w:val="none" w:sz="0" w:space="0" w:color="auto"/>
        <w:left w:val="none" w:sz="0" w:space="0" w:color="auto"/>
        <w:bottom w:val="none" w:sz="0" w:space="0" w:color="auto"/>
        <w:right w:val="none" w:sz="0" w:space="0" w:color="auto"/>
      </w:divBdr>
    </w:div>
    <w:div w:id="1925676433">
      <w:bodyDiv w:val="1"/>
      <w:marLeft w:val="0"/>
      <w:marRight w:val="0"/>
      <w:marTop w:val="0"/>
      <w:marBottom w:val="0"/>
      <w:divBdr>
        <w:top w:val="none" w:sz="0" w:space="0" w:color="auto"/>
        <w:left w:val="none" w:sz="0" w:space="0" w:color="auto"/>
        <w:bottom w:val="none" w:sz="0" w:space="0" w:color="auto"/>
        <w:right w:val="none" w:sz="0" w:space="0" w:color="auto"/>
      </w:divBdr>
    </w:div>
    <w:div w:id="1936354627">
      <w:bodyDiv w:val="1"/>
      <w:marLeft w:val="0"/>
      <w:marRight w:val="0"/>
      <w:marTop w:val="0"/>
      <w:marBottom w:val="0"/>
      <w:divBdr>
        <w:top w:val="none" w:sz="0" w:space="0" w:color="auto"/>
        <w:left w:val="none" w:sz="0" w:space="0" w:color="auto"/>
        <w:bottom w:val="none" w:sz="0" w:space="0" w:color="auto"/>
        <w:right w:val="none" w:sz="0" w:space="0" w:color="auto"/>
      </w:divBdr>
    </w:div>
    <w:div w:id="1937515934">
      <w:bodyDiv w:val="1"/>
      <w:marLeft w:val="0"/>
      <w:marRight w:val="0"/>
      <w:marTop w:val="0"/>
      <w:marBottom w:val="0"/>
      <w:divBdr>
        <w:top w:val="none" w:sz="0" w:space="0" w:color="auto"/>
        <w:left w:val="none" w:sz="0" w:space="0" w:color="auto"/>
        <w:bottom w:val="none" w:sz="0" w:space="0" w:color="auto"/>
        <w:right w:val="none" w:sz="0" w:space="0" w:color="auto"/>
      </w:divBdr>
    </w:div>
    <w:div w:id="1938127664">
      <w:bodyDiv w:val="1"/>
      <w:marLeft w:val="0"/>
      <w:marRight w:val="0"/>
      <w:marTop w:val="0"/>
      <w:marBottom w:val="0"/>
      <w:divBdr>
        <w:top w:val="none" w:sz="0" w:space="0" w:color="auto"/>
        <w:left w:val="none" w:sz="0" w:space="0" w:color="auto"/>
        <w:bottom w:val="none" w:sz="0" w:space="0" w:color="auto"/>
        <w:right w:val="none" w:sz="0" w:space="0" w:color="auto"/>
      </w:divBdr>
    </w:div>
    <w:div w:id="1945262994">
      <w:bodyDiv w:val="1"/>
      <w:marLeft w:val="0"/>
      <w:marRight w:val="0"/>
      <w:marTop w:val="0"/>
      <w:marBottom w:val="0"/>
      <w:divBdr>
        <w:top w:val="none" w:sz="0" w:space="0" w:color="auto"/>
        <w:left w:val="none" w:sz="0" w:space="0" w:color="auto"/>
        <w:bottom w:val="none" w:sz="0" w:space="0" w:color="auto"/>
        <w:right w:val="none" w:sz="0" w:space="0" w:color="auto"/>
      </w:divBdr>
    </w:div>
    <w:div w:id="1948076839">
      <w:bodyDiv w:val="1"/>
      <w:marLeft w:val="0"/>
      <w:marRight w:val="0"/>
      <w:marTop w:val="0"/>
      <w:marBottom w:val="0"/>
      <w:divBdr>
        <w:top w:val="none" w:sz="0" w:space="0" w:color="auto"/>
        <w:left w:val="none" w:sz="0" w:space="0" w:color="auto"/>
        <w:bottom w:val="none" w:sz="0" w:space="0" w:color="auto"/>
        <w:right w:val="none" w:sz="0" w:space="0" w:color="auto"/>
      </w:divBdr>
    </w:div>
    <w:div w:id="1955014470">
      <w:bodyDiv w:val="1"/>
      <w:marLeft w:val="0"/>
      <w:marRight w:val="0"/>
      <w:marTop w:val="0"/>
      <w:marBottom w:val="0"/>
      <w:divBdr>
        <w:top w:val="none" w:sz="0" w:space="0" w:color="auto"/>
        <w:left w:val="none" w:sz="0" w:space="0" w:color="auto"/>
        <w:bottom w:val="none" w:sz="0" w:space="0" w:color="auto"/>
        <w:right w:val="none" w:sz="0" w:space="0" w:color="auto"/>
      </w:divBdr>
    </w:div>
    <w:div w:id="1962611344">
      <w:bodyDiv w:val="1"/>
      <w:marLeft w:val="0"/>
      <w:marRight w:val="0"/>
      <w:marTop w:val="0"/>
      <w:marBottom w:val="0"/>
      <w:divBdr>
        <w:top w:val="none" w:sz="0" w:space="0" w:color="auto"/>
        <w:left w:val="none" w:sz="0" w:space="0" w:color="auto"/>
        <w:bottom w:val="none" w:sz="0" w:space="0" w:color="auto"/>
        <w:right w:val="none" w:sz="0" w:space="0" w:color="auto"/>
      </w:divBdr>
    </w:div>
    <w:div w:id="1964269882">
      <w:bodyDiv w:val="1"/>
      <w:marLeft w:val="0"/>
      <w:marRight w:val="0"/>
      <w:marTop w:val="0"/>
      <w:marBottom w:val="0"/>
      <w:divBdr>
        <w:top w:val="none" w:sz="0" w:space="0" w:color="auto"/>
        <w:left w:val="none" w:sz="0" w:space="0" w:color="auto"/>
        <w:bottom w:val="none" w:sz="0" w:space="0" w:color="auto"/>
        <w:right w:val="none" w:sz="0" w:space="0" w:color="auto"/>
      </w:divBdr>
    </w:div>
    <w:div w:id="1981305928">
      <w:bodyDiv w:val="1"/>
      <w:marLeft w:val="0"/>
      <w:marRight w:val="0"/>
      <w:marTop w:val="0"/>
      <w:marBottom w:val="0"/>
      <w:divBdr>
        <w:top w:val="none" w:sz="0" w:space="0" w:color="auto"/>
        <w:left w:val="none" w:sz="0" w:space="0" w:color="auto"/>
        <w:bottom w:val="none" w:sz="0" w:space="0" w:color="auto"/>
        <w:right w:val="none" w:sz="0" w:space="0" w:color="auto"/>
      </w:divBdr>
    </w:div>
    <w:div w:id="1985505422">
      <w:bodyDiv w:val="1"/>
      <w:marLeft w:val="0"/>
      <w:marRight w:val="0"/>
      <w:marTop w:val="0"/>
      <w:marBottom w:val="0"/>
      <w:divBdr>
        <w:top w:val="none" w:sz="0" w:space="0" w:color="auto"/>
        <w:left w:val="none" w:sz="0" w:space="0" w:color="auto"/>
        <w:bottom w:val="none" w:sz="0" w:space="0" w:color="auto"/>
        <w:right w:val="none" w:sz="0" w:space="0" w:color="auto"/>
      </w:divBdr>
    </w:div>
    <w:div w:id="1985624023">
      <w:bodyDiv w:val="1"/>
      <w:marLeft w:val="0"/>
      <w:marRight w:val="0"/>
      <w:marTop w:val="0"/>
      <w:marBottom w:val="0"/>
      <w:divBdr>
        <w:top w:val="none" w:sz="0" w:space="0" w:color="auto"/>
        <w:left w:val="none" w:sz="0" w:space="0" w:color="auto"/>
        <w:bottom w:val="none" w:sz="0" w:space="0" w:color="auto"/>
        <w:right w:val="none" w:sz="0" w:space="0" w:color="auto"/>
      </w:divBdr>
    </w:div>
    <w:div w:id="1986035585">
      <w:bodyDiv w:val="1"/>
      <w:marLeft w:val="0"/>
      <w:marRight w:val="0"/>
      <w:marTop w:val="0"/>
      <w:marBottom w:val="0"/>
      <w:divBdr>
        <w:top w:val="none" w:sz="0" w:space="0" w:color="auto"/>
        <w:left w:val="none" w:sz="0" w:space="0" w:color="auto"/>
        <w:bottom w:val="none" w:sz="0" w:space="0" w:color="auto"/>
        <w:right w:val="none" w:sz="0" w:space="0" w:color="auto"/>
      </w:divBdr>
    </w:div>
    <w:div w:id="2009674721">
      <w:bodyDiv w:val="1"/>
      <w:marLeft w:val="0"/>
      <w:marRight w:val="0"/>
      <w:marTop w:val="0"/>
      <w:marBottom w:val="0"/>
      <w:divBdr>
        <w:top w:val="none" w:sz="0" w:space="0" w:color="auto"/>
        <w:left w:val="none" w:sz="0" w:space="0" w:color="auto"/>
        <w:bottom w:val="none" w:sz="0" w:space="0" w:color="auto"/>
        <w:right w:val="none" w:sz="0" w:space="0" w:color="auto"/>
      </w:divBdr>
    </w:div>
    <w:div w:id="2025205892">
      <w:bodyDiv w:val="1"/>
      <w:marLeft w:val="0"/>
      <w:marRight w:val="0"/>
      <w:marTop w:val="0"/>
      <w:marBottom w:val="0"/>
      <w:divBdr>
        <w:top w:val="none" w:sz="0" w:space="0" w:color="auto"/>
        <w:left w:val="none" w:sz="0" w:space="0" w:color="auto"/>
        <w:bottom w:val="none" w:sz="0" w:space="0" w:color="auto"/>
        <w:right w:val="none" w:sz="0" w:space="0" w:color="auto"/>
      </w:divBdr>
    </w:div>
    <w:div w:id="2030062440">
      <w:bodyDiv w:val="1"/>
      <w:marLeft w:val="0"/>
      <w:marRight w:val="0"/>
      <w:marTop w:val="0"/>
      <w:marBottom w:val="0"/>
      <w:divBdr>
        <w:top w:val="none" w:sz="0" w:space="0" w:color="auto"/>
        <w:left w:val="none" w:sz="0" w:space="0" w:color="auto"/>
        <w:bottom w:val="none" w:sz="0" w:space="0" w:color="auto"/>
        <w:right w:val="none" w:sz="0" w:space="0" w:color="auto"/>
      </w:divBdr>
    </w:div>
    <w:div w:id="2036032392">
      <w:bodyDiv w:val="1"/>
      <w:marLeft w:val="0"/>
      <w:marRight w:val="0"/>
      <w:marTop w:val="0"/>
      <w:marBottom w:val="0"/>
      <w:divBdr>
        <w:top w:val="none" w:sz="0" w:space="0" w:color="auto"/>
        <w:left w:val="none" w:sz="0" w:space="0" w:color="auto"/>
        <w:bottom w:val="none" w:sz="0" w:space="0" w:color="auto"/>
        <w:right w:val="none" w:sz="0" w:space="0" w:color="auto"/>
      </w:divBdr>
    </w:div>
    <w:div w:id="2036808371">
      <w:bodyDiv w:val="1"/>
      <w:marLeft w:val="0"/>
      <w:marRight w:val="0"/>
      <w:marTop w:val="0"/>
      <w:marBottom w:val="0"/>
      <w:divBdr>
        <w:top w:val="none" w:sz="0" w:space="0" w:color="auto"/>
        <w:left w:val="none" w:sz="0" w:space="0" w:color="auto"/>
        <w:bottom w:val="none" w:sz="0" w:space="0" w:color="auto"/>
        <w:right w:val="none" w:sz="0" w:space="0" w:color="auto"/>
      </w:divBdr>
    </w:div>
    <w:div w:id="2040277790">
      <w:bodyDiv w:val="1"/>
      <w:marLeft w:val="0"/>
      <w:marRight w:val="0"/>
      <w:marTop w:val="0"/>
      <w:marBottom w:val="0"/>
      <w:divBdr>
        <w:top w:val="none" w:sz="0" w:space="0" w:color="auto"/>
        <w:left w:val="none" w:sz="0" w:space="0" w:color="auto"/>
        <w:bottom w:val="none" w:sz="0" w:space="0" w:color="auto"/>
        <w:right w:val="none" w:sz="0" w:space="0" w:color="auto"/>
      </w:divBdr>
    </w:div>
    <w:div w:id="2040666867">
      <w:bodyDiv w:val="1"/>
      <w:marLeft w:val="0"/>
      <w:marRight w:val="0"/>
      <w:marTop w:val="0"/>
      <w:marBottom w:val="0"/>
      <w:divBdr>
        <w:top w:val="none" w:sz="0" w:space="0" w:color="auto"/>
        <w:left w:val="none" w:sz="0" w:space="0" w:color="auto"/>
        <w:bottom w:val="none" w:sz="0" w:space="0" w:color="auto"/>
        <w:right w:val="none" w:sz="0" w:space="0" w:color="auto"/>
      </w:divBdr>
    </w:div>
    <w:div w:id="2048337392">
      <w:bodyDiv w:val="1"/>
      <w:marLeft w:val="0"/>
      <w:marRight w:val="0"/>
      <w:marTop w:val="0"/>
      <w:marBottom w:val="0"/>
      <w:divBdr>
        <w:top w:val="none" w:sz="0" w:space="0" w:color="auto"/>
        <w:left w:val="none" w:sz="0" w:space="0" w:color="auto"/>
        <w:bottom w:val="none" w:sz="0" w:space="0" w:color="auto"/>
        <w:right w:val="none" w:sz="0" w:space="0" w:color="auto"/>
      </w:divBdr>
    </w:div>
    <w:div w:id="2054235288">
      <w:bodyDiv w:val="1"/>
      <w:marLeft w:val="0"/>
      <w:marRight w:val="0"/>
      <w:marTop w:val="0"/>
      <w:marBottom w:val="0"/>
      <w:divBdr>
        <w:top w:val="none" w:sz="0" w:space="0" w:color="auto"/>
        <w:left w:val="none" w:sz="0" w:space="0" w:color="auto"/>
        <w:bottom w:val="none" w:sz="0" w:space="0" w:color="auto"/>
        <w:right w:val="none" w:sz="0" w:space="0" w:color="auto"/>
      </w:divBdr>
    </w:div>
    <w:div w:id="2060203389">
      <w:bodyDiv w:val="1"/>
      <w:marLeft w:val="0"/>
      <w:marRight w:val="0"/>
      <w:marTop w:val="0"/>
      <w:marBottom w:val="0"/>
      <w:divBdr>
        <w:top w:val="none" w:sz="0" w:space="0" w:color="auto"/>
        <w:left w:val="none" w:sz="0" w:space="0" w:color="auto"/>
        <w:bottom w:val="none" w:sz="0" w:space="0" w:color="auto"/>
        <w:right w:val="none" w:sz="0" w:space="0" w:color="auto"/>
      </w:divBdr>
    </w:div>
    <w:div w:id="2067290164">
      <w:bodyDiv w:val="1"/>
      <w:marLeft w:val="0"/>
      <w:marRight w:val="0"/>
      <w:marTop w:val="0"/>
      <w:marBottom w:val="0"/>
      <w:divBdr>
        <w:top w:val="none" w:sz="0" w:space="0" w:color="auto"/>
        <w:left w:val="none" w:sz="0" w:space="0" w:color="auto"/>
        <w:bottom w:val="none" w:sz="0" w:space="0" w:color="auto"/>
        <w:right w:val="none" w:sz="0" w:space="0" w:color="auto"/>
      </w:divBdr>
    </w:div>
    <w:div w:id="2067531059">
      <w:bodyDiv w:val="1"/>
      <w:marLeft w:val="0"/>
      <w:marRight w:val="0"/>
      <w:marTop w:val="0"/>
      <w:marBottom w:val="0"/>
      <w:divBdr>
        <w:top w:val="none" w:sz="0" w:space="0" w:color="auto"/>
        <w:left w:val="none" w:sz="0" w:space="0" w:color="auto"/>
        <w:bottom w:val="none" w:sz="0" w:space="0" w:color="auto"/>
        <w:right w:val="none" w:sz="0" w:space="0" w:color="auto"/>
      </w:divBdr>
    </w:div>
    <w:div w:id="2084982143">
      <w:bodyDiv w:val="1"/>
      <w:marLeft w:val="0"/>
      <w:marRight w:val="0"/>
      <w:marTop w:val="0"/>
      <w:marBottom w:val="0"/>
      <w:divBdr>
        <w:top w:val="none" w:sz="0" w:space="0" w:color="auto"/>
        <w:left w:val="none" w:sz="0" w:space="0" w:color="auto"/>
        <w:bottom w:val="none" w:sz="0" w:space="0" w:color="auto"/>
        <w:right w:val="none" w:sz="0" w:space="0" w:color="auto"/>
      </w:divBdr>
    </w:div>
    <w:div w:id="2085377131">
      <w:bodyDiv w:val="1"/>
      <w:marLeft w:val="0"/>
      <w:marRight w:val="0"/>
      <w:marTop w:val="0"/>
      <w:marBottom w:val="0"/>
      <w:divBdr>
        <w:top w:val="none" w:sz="0" w:space="0" w:color="auto"/>
        <w:left w:val="none" w:sz="0" w:space="0" w:color="auto"/>
        <w:bottom w:val="none" w:sz="0" w:space="0" w:color="auto"/>
        <w:right w:val="none" w:sz="0" w:space="0" w:color="auto"/>
      </w:divBdr>
    </w:div>
    <w:div w:id="2094037586">
      <w:bodyDiv w:val="1"/>
      <w:marLeft w:val="0"/>
      <w:marRight w:val="0"/>
      <w:marTop w:val="0"/>
      <w:marBottom w:val="0"/>
      <w:divBdr>
        <w:top w:val="none" w:sz="0" w:space="0" w:color="auto"/>
        <w:left w:val="none" w:sz="0" w:space="0" w:color="auto"/>
        <w:bottom w:val="none" w:sz="0" w:space="0" w:color="auto"/>
        <w:right w:val="none" w:sz="0" w:space="0" w:color="auto"/>
      </w:divBdr>
    </w:div>
    <w:div w:id="2095081156">
      <w:bodyDiv w:val="1"/>
      <w:marLeft w:val="0"/>
      <w:marRight w:val="0"/>
      <w:marTop w:val="0"/>
      <w:marBottom w:val="0"/>
      <w:divBdr>
        <w:top w:val="none" w:sz="0" w:space="0" w:color="auto"/>
        <w:left w:val="none" w:sz="0" w:space="0" w:color="auto"/>
        <w:bottom w:val="none" w:sz="0" w:space="0" w:color="auto"/>
        <w:right w:val="none" w:sz="0" w:space="0" w:color="auto"/>
      </w:divBdr>
    </w:div>
    <w:div w:id="2113435128">
      <w:bodyDiv w:val="1"/>
      <w:marLeft w:val="0"/>
      <w:marRight w:val="0"/>
      <w:marTop w:val="0"/>
      <w:marBottom w:val="0"/>
      <w:divBdr>
        <w:top w:val="none" w:sz="0" w:space="0" w:color="auto"/>
        <w:left w:val="none" w:sz="0" w:space="0" w:color="auto"/>
        <w:bottom w:val="none" w:sz="0" w:space="0" w:color="auto"/>
        <w:right w:val="none" w:sz="0" w:space="0" w:color="auto"/>
      </w:divBdr>
    </w:div>
    <w:div w:id="2117285137">
      <w:bodyDiv w:val="1"/>
      <w:marLeft w:val="0"/>
      <w:marRight w:val="0"/>
      <w:marTop w:val="0"/>
      <w:marBottom w:val="0"/>
      <w:divBdr>
        <w:top w:val="none" w:sz="0" w:space="0" w:color="auto"/>
        <w:left w:val="none" w:sz="0" w:space="0" w:color="auto"/>
        <w:bottom w:val="none" w:sz="0" w:space="0" w:color="auto"/>
        <w:right w:val="none" w:sz="0" w:space="0" w:color="auto"/>
      </w:divBdr>
    </w:div>
    <w:div w:id="2121996251">
      <w:bodyDiv w:val="1"/>
      <w:marLeft w:val="0"/>
      <w:marRight w:val="0"/>
      <w:marTop w:val="0"/>
      <w:marBottom w:val="0"/>
      <w:divBdr>
        <w:top w:val="none" w:sz="0" w:space="0" w:color="auto"/>
        <w:left w:val="none" w:sz="0" w:space="0" w:color="auto"/>
        <w:bottom w:val="none" w:sz="0" w:space="0" w:color="auto"/>
        <w:right w:val="none" w:sz="0" w:space="0" w:color="auto"/>
      </w:divBdr>
      <w:divsChild>
        <w:div w:id="787161314">
          <w:marLeft w:val="0"/>
          <w:marRight w:val="0"/>
          <w:marTop w:val="0"/>
          <w:marBottom w:val="0"/>
          <w:divBdr>
            <w:top w:val="none" w:sz="0" w:space="0" w:color="auto"/>
            <w:left w:val="none" w:sz="0" w:space="0" w:color="auto"/>
            <w:bottom w:val="none" w:sz="0" w:space="0" w:color="auto"/>
            <w:right w:val="none" w:sz="0" w:space="0" w:color="auto"/>
          </w:divBdr>
        </w:div>
      </w:divsChild>
    </w:div>
    <w:div w:id="2125683224">
      <w:bodyDiv w:val="1"/>
      <w:marLeft w:val="0"/>
      <w:marRight w:val="0"/>
      <w:marTop w:val="0"/>
      <w:marBottom w:val="0"/>
      <w:divBdr>
        <w:top w:val="none" w:sz="0" w:space="0" w:color="auto"/>
        <w:left w:val="none" w:sz="0" w:space="0" w:color="auto"/>
        <w:bottom w:val="none" w:sz="0" w:space="0" w:color="auto"/>
        <w:right w:val="none" w:sz="0" w:space="0" w:color="auto"/>
      </w:divBdr>
    </w:div>
    <w:div w:id="2126535766">
      <w:bodyDiv w:val="1"/>
      <w:marLeft w:val="0"/>
      <w:marRight w:val="0"/>
      <w:marTop w:val="0"/>
      <w:marBottom w:val="0"/>
      <w:divBdr>
        <w:top w:val="none" w:sz="0" w:space="0" w:color="auto"/>
        <w:left w:val="none" w:sz="0" w:space="0" w:color="auto"/>
        <w:bottom w:val="none" w:sz="0" w:space="0" w:color="auto"/>
        <w:right w:val="none" w:sz="0" w:space="0" w:color="auto"/>
      </w:divBdr>
    </w:div>
    <w:div w:id="2128769815">
      <w:bodyDiv w:val="1"/>
      <w:marLeft w:val="0"/>
      <w:marRight w:val="0"/>
      <w:marTop w:val="0"/>
      <w:marBottom w:val="0"/>
      <w:divBdr>
        <w:top w:val="none" w:sz="0" w:space="0" w:color="auto"/>
        <w:left w:val="none" w:sz="0" w:space="0" w:color="auto"/>
        <w:bottom w:val="none" w:sz="0" w:space="0" w:color="auto"/>
        <w:right w:val="none" w:sz="0" w:space="0" w:color="auto"/>
      </w:divBdr>
    </w:div>
    <w:div w:id="2133476328">
      <w:bodyDiv w:val="1"/>
      <w:marLeft w:val="0"/>
      <w:marRight w:val="0"/>
      <w:marTop w:val="0"/>
      <w:marBottom w:val="0"/>
      <w:divBdr>
        <w:top w:val="none" w:sz="0" w:space="0" w:color="auto"/>
        <w:left w:val="none" w:sz="0" w:space="0" w:color="auto"/>
        <w:bottom w:val="none" w:sz="0" w:space="0" w:color="auto"/>
        <w:right w:val="none" w:sz="0" w:space="0" w:color="auto"/>
      </w:divBdr>
    </w:div>
    <w:div w:id="2138718424">
      <w:bodyDiv w:val="1"/>
      <w:marLeft w:val="0"/>
      <w:marRight w:val="0"/>
      <w:marTop w:val="0"/>
      <w:marBottom w:val="0"/>
      <w:divBdr>
        <w:top w:val="none" w:sz="0" w:space="0" w:color="auto"/>
        <w:left w:val="none" w:sz="0" w:space="0" w:color="auto"/>
        <w:bottom w:val="none" w:sz="0" w:space="0" w:color="auto"/>
        <w:right w:val="none" w:sz="0" w:space="0" w:color="auto"/>
      </w:divBdr>
    </w:div>
    <w:div w:id="2140411411">
      <w:bodyDiv w:val="1"/>
      <w:marLeft w:val="0"/>
      <w:marRight w:val="0"/>
      <w:marTop w:val="0"/>
      <w:marBottom w:val="0"/>
      <w:divBdr>
        <w:top w:val="none" w:sz="0" w:space="0" w:color="auto"/>
        <w:left w:val="none" w:sz="0" w:space="0" w:color="auto"/>
        <w:bottom w:val="none" w:sz="0" w:space="0" w:color="auto"/>
        <w:right w:val="none" w:sz="0" w:space="0" w:color="auto"/>
      </w:divBdr>
    </w:div>
    <w:div w:id="21469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header2.xml.rels><?xml version="1.0" encoding="UTF-8" standalone="yes"?>
<Relationships xmlns="http://schemas.openxmlformats.org/package/2006/relationships"><Relationship Id="rId1" Type="http://schemas.openxmlformats.org/officeDocument/2006/relationships/hyperlink" Target="mailto:info@datakom.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nts.Poris\Application%20Data\Microsoft\Templates\piedavajum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2544CA41D4470BBC657572F2E9DC3"/>
        <w:category>
          <w:name w:val="General"/>
          <w:gallery w:val="placeholder"/>
        </w:category>
        <w:types>
          <w:type w:val="bbPlcHdr"/>
        </w:types>
        <w:behaviors>
          <w:behavior w:val="content"/>
        </w:behaviors>
        <w:guid w:val="{8D12698C-DB40-472F-A06A-5B404B16F77F}"/>
      </w:docPartPr>
      <w:docPartBody>
        <w:p w:rsidR="00EF3AF0" w:rsidRDefault="0069123F">
          <w:r w:rsidRPr="00285B5E">
            <w:rPr>
              <w:rStyle w:val="PlaceholderText"/>
            </w:rPr>
            <w:t>[Author]</w:t>
          </w:r>
        </w:p>
      </w:docPartBody>
    </w:docPart>
    <w:docPart>
      <w:docPartPr>
        <w:name w:val="3A351B4587CA4D76A1A73C873AC13D20"/>
        <w:category>
          <w:name w:val="General"/>
          <w:gallery w:val="placeholder"/>
        </w:category>
        <w:types>
          <w:type w:val="bbPlcHdr"/>
        </w:types>
        <w:behaviors>
          <w:behavior w:val="content"/>
        </w:behaviors>
        <w:guid w:val="{2D146E08-918F-40BC-A10A-F46D1F084253}"/>
      </w:docPartPr>
      <w:docPartBody>
        <w:p w:rsidR="003A04F8" w:rsidRDefault="003A04F8" w:rsidP="003A04F8">
          <w:pPr>
            <w:pStyle w:val="3A351B4587CA4D76A1A73C873AC13D20"/>
          </w:pPr>
          <w:r w:rsidRPr="00285B5E">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00"/>
    <w:family w:val="roman"/>
    <w:pitch w:val="variable"/>
    <w:sig w:usb0="00000003" w:usb1="00000000" w:usb2="00000000" w:usb3="00000000" w:csb0="00000001" w:csb1="00000000"/>
  </w:font>
  <w:font w:name="Humnst777 TL">
    <w:altName w:val="Calibri"/>
    <w:charset w:val="BA"/>
    <w:family w:val="swiss"/>
    <w:pitch w:val="variable"/>
    <w:sig w:usb0="00000001" w:usb1="00000048" w:usb2="00000000" w:usb3="00000000" w:csb0="00000097"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Cambria"/>
    <w:charset w:val="00"/>
    <w:family w:val="auto"/>
    <w:pitch w:val="variable"/>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3F"/>
    <w:rsid w:val="00005E5A"/>
    <w:rsid w:val="00006799"/>
    <w:rsid w:val="00020714"/>
    <w:rsid w:val="0003267F"/>
    <w:rsid w:val="00037263"/>
    <w:rsid w:val="0005709A"/>
    <w:rsid w:val="0006782B"/>
    <w:rsid w:val="00077E4A"/>
    <w:rsid w:val="000A47BE"/>
    <w:rsid w:val="000A6EB4"/>
    <w:rsid w:val="000F4F9A"/>
    <w:rsid w:val="00103F56"/>
    <w:rsid w:val="001A04DB"/>
    <w:rsid w:val="001E01BE"/>
    <w:rsid w:val="00247085"/>
    <w:rsid w:val="00253588"/>
    <w:rsid w:val="002A7111"/>
    <w:rsid w:val="002D508D"/>
    <w:rsid w:val="0032159A"/>
    <w:rsid w:val="003A04F8"/>
    <w:rsid w:val="003E63FC"/>
    <w:rsid w:val="004343B7"/>
    <w:rsid w:val="0043679F"/>
    <w:rsid w:val="004C721C"/>
    <w:rsid w:val="004D02D5"/>
    <w:rsid w:val="004F2B1B"/>
    <w:rsid w:val="005C534D"/>
    <w:rsid w:val="005D4AD8"/>
    <w:rsid w:val="0061469B"/>
    <w:rsid w:val="00666FA9"/>
    <w:rsid w:val="00683D57"/>
    <w:rsid w:val="0069123F"/>
    <w:rsid w:val="00693886"/>
    <w:rsid w:val="006B184B"/>
    <w:rsid w:val="006D7A45"/>
    <w:rsid w:val="006E6BF7"/>
    <w:rsid w:val="00723577"/>
    <w:rsid w:val="00745A37"/>
    <w:rsid w:val="00751FAC"/>
    <w:rsid w:val="007E34B0"/>
    <w:rsid w:val="00822631"/>
    <w:rsid w:val="008334B4"/>
    <w:rsid w:val="00864C01"/>
    <w:rsid w:val="00876BCA"/>
    <w:rsid w:val="008F7EF4"/>
    <w:rsid w:val="00941466"/>
    <w:rsid w:val="009A5C6B"/>
    <w:rsid w:val="00A279CF"/>
    <w:rsid w:val="00A5091B"/>
    <w:rsid w:val="00A51D11"/>
    <w:rsid w:val="00A647D9"/>
    <w:rsid w:val="00A876DD"/>
    <w:rsid w:val="00AC33F4"/>
    <w:rsid w:val="00AE725D"/>
    <w:rsid w:val="00AF1EF1"/>
    <w:rsid w:val="00B16BE4"/>
    <w:rsid w:val="00B57618"/>
    <w:rsid w:val="00B57806"/>
    <w:rsid w:val="00B8222E"/>
    <w:rsid w:val="00C41761"/>
    <w:rsid w:val="00C9146E"/>
    <w:rsid w:val="00CA51E4"/>
    <w:rsid w:val="00CC5668"/>
    <w:rsid w:val="00CF4EBB"/>
    <w:rsid w:val="00D56D80"/>
    <w:rsid w:val="00D65A5A"/>
    <w:rsid w:val="00D85D1C"/>
    <w:rsid w:val="00D968A3"/>
    <w:rsid w:val="00DA4A14"/>
    <w:rsid w:val="00DD7897"/>
    <w:rsid w:val="00DF6813"/>
    <w:rsid w:val="00E13687"/>
    <w:rsid w:val="00E24F58"/>
    <w:rsid w:val="00EA3B7D"/>
    <w:rsid w:val="00EC39D9"/>
    <w:rsid w:val="00EF3AF0"/>
    <w:rsid w:val="00EF4B8D"/>
    <w:rsid w:val="00F84FA6"/>
    <w:rsid w:val="00FE287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3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4F8"/>
    <w:rPr>
      <w:color w:val="808080"/>
    </w:rPr>
  </w:style>
  <w:style w:type="paragraph" w:customStyle="1" w:styleId="3A351B4587CA4D76A1A73C873AC13D20">
    <w:name w:val="3A351B4587CA4D76A1A73C873AC13D20"/>
    <w:rsid w:val="003A0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f8c64d65-33f9-4e41-93d0-0dc906cc2182" xsi:nil="true"/>
    <TaxCatchAll xmlns="00f0181b-5ecd-440d-9828-bf84ae32ab00" xsi:nil="true"/>
    <lcf76f155ced4ddcb4097134ff3c332f xmlns="f8c64d65-33f9-4e41-93d0-0dc906cc21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01A52D89FDBB4C93FD56FBA8E0A1AD" ma:contentTypeVersion="16" ma:contentTypeDescription="Create a new document." ma:contentTypeScope="" ma:versionID="0db1ae8419b36860a3592c25138987a9">
  <xsd:schema xmlns:xsd="http://www.w3.org/2001/XMLSchema" xmlns:xs="http://www.w3.org/2001/XMLSchema" xmlns:p="http://schemas.microsoft.com/office/2006/metadata/properties" xmlns:ns2="f8c64d65-33f9-4e41-93d0-0dc906cc2182" xmlns:ns3="00f0181b-5ecd-440d-9828-bf84ae32ab00" targetNamespace="http://schemas.microsoft.com/office/2006/metadata/properties" ma:root="true" ma:fieldsID="15b6ae0453215139bda43a3d3bf3683d" ns2:_="" ns3:_="">
    <xsd:import namespace="f8c64d65-33f9-4e41-93d0-0dc906cc2182"/>
    <xsd:import namespace="00f0181b-5ecd-440d-9828-bf84ae32ab00"/>
    <xsd:element name="properties">
      <xsd:complexType>
        <xsd:sequence>
          <xsd:element name="documentManagement">
            <xsd:complexType>
              <xsd:all>
                <xsd:element ref="ns2:MediaServiceMetadata" minOccurs="0"/>
                <xsd:element ref="ns2:MediaServiceFastMetadata" minOccurs="0"/>
                <xsd:element ref="ns2:Topic"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64d65-33f9-4e41-93d0-0dc906cc2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opic" ma:index="10" nillable="true" ma:displayName="Topic" ma:description="Tēma" ma:internalName="Topic">
      <xsd:simpleType>
        <xsd:restriction base="dms:Text">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dd2bbe-3fd3-4df7-bfad-d3aa834bb2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f0181b-5ecd-440d-9828-bf84ae32ab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fa82ea-3dea-41eb-93b3-b79bfab5d2c0}" ma:internalName="TaxCatchAll" ma:showField="CatchAllData" ma:web="00f0181b-5ecd-440d-9828-bf84ae32ab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0D09A-C36B-45F7-BD00-9E54F1EE9DCE}">
  <ds:schemaRefs>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1e77ac9a-3a82-4976-80f4-f62272413709"/>
    <ds:schemaRef ds:uri="http://schemas.microsoft.com/office/2006/metadata/properties"/>
  </ds:schemaRefs>
</ds:datastoreItem>
</file>

<file path=customXml/itemProps2.xml><?xml version="1.0" encoding="utf-8"?>
<ds:datastoreItem xmlns:ds="http://schemas.openxmlformats.org/officeDocument/2006/customXml" ds:itemID="{06093BC8-CA99-4290-84E3-F7AC3B7A24CF}">
  <ds:schemaRefs>
    <ds:schemaRef ds:uri="http://schemas.microsoft.com/sharepoint/v3/contenttype/forms"/>
  </ds:schemaRefs>
</ds:datastoreItem>
</file>

<file path=customXml/itemProps3.xml><?xml version="1.0" encoding="utf-8"?>
<ds:datastoreItem xmlns:ds="http://schemas.openxmlformats.org/officeDocument/2006/customXml" ds:itemID="{B6919324-0F48-4B88-9552-3F37A22F964A}"/>
</file>

<file path=customXml/itemProps4.xml><?xml version="1.0" encoding="utf-8"?>
<ds:datastoreItem xmlns:ds="http://schemas.openxmlformats.org/officeDocument/2006/customXml" ds:itemID="{EF07152E-7783-413E-84CE-E9D68A840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piedavajums.dot</Template>
  <TotalTime>4</TotalTime>
  <Pages>17</Pages>
  <Words>2110</Words>
  <Characters>17557</Characters>
  <Application>Microsoft Office Word</Application>
  <DocSecurity>2</DocSecurity>
  <Lines>146</Lines>
  <Paragraphs>39</Paragraphs>
  <ScaleCrop>false</ScaleCrop>
  <HeadingPairs>
    <vt:vector size="2" baseType="variant">
      <vt:variant>
        <vt:lpstr>Title</vt:lpstr>
      </vt:variant>
      <vt:variant>
        <vt:i4>1</vt:i4>
      </vt:variant>
    </vt:vector>
  </HeadingPairs>
  <TitlesOfParts>
    <vt:vector size="1" baseType="lpstr">
      <vt:lpstr>Datu apmaiņas specifikācija</vt:lpstr>
    </vt:vector>
  </TitlesOfParts>
  <Company>SIA Codex</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 apmaiņas specifikācija</dc:title>
  <dc:creator>SIA "CODEX"</dc:creator>
  <dc:description/>
  <cp:lastModifiedBy>Raimonds Rubiķis</cp:lastModifiedBy>
  <cp:revision>4</cp:revision>
  <cp:lastPrinted>2019-09-02T15:42:00Z</cp:lastPrinted>
  <dcterms:created xsi:type="dcterms:W3CDTF">2022-04-22T10:49:00Z</dcterms:created>
  <dcterms:modified xsi:type="dcterms:W3CDTF">2022-04-22T10:53:00Z</dcterms:modified>
  <cp:category>Izstrādes dokumentācija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s">
    <vt:lpwstr>2022. gada 22. aprīlis</vt:lpwstr>
  </property>
  <property fmtid="{D5CDD505-2E9C-101B-9397-08002B2CF9AE}" pid="3" name="DokID">
    <vt:lpwstr>ATD.VBNKDR.DAS.API-C</vt:lpwstr>
  </property>
  <property fmtid="{D5CDD505-2E9C-101B-9397-08002B2CF9AE}" pid="4" name="Versija">
    <vt:lpwstr>1.01</vt:lpwstr>
  </property>
  <property fmtid="{D5CDD505-2E9C-101B-9397-08002B2CF9AE}" pid="5" name="_DocHome">
    <vt:i4>-398896232</vt:i4>
  </property>
  <property fmtid="{D5CDD505-2E9C-101B-9397-08002B2CF9AE}" pid="6" name="Klients_nominativs">
    <vt:lpwstr>-</vt:lpwstr>
  </property>
  <property fmtid="{D5CDD505-2E9C-101B-9397-08002B2CF9AE}" pid="7" name="Klients_akuzativs">
    <vt:lpwstr>Valsts SIA „Autotransporta direkcija”</vt:lpwstr>
  </property>
  <property fmtid="{D5CDD505-2E9C-101B-9397-08002B2CF9AE}" pid="8" name="Klients_lokativs">
    <vt:lpwstr>-</vt:lpwstr>
  </property>
  <property fmtid="{D5CDD505-2E9C-101B-9397-08002B2CF9AE}" pid="9" name="Ligums_par">
    <vt:lpwstr>“Vienotas sabiedriskā transporta biļešu sistēmas izstrāde, uzturēšana un izmaiņu pieprasījumu realizācija”</vt:lpwstr>
  </property>
  <property fmtid="{D5CDD505-2E9C-101B-9397-08002B2CF9AE}" pid="10" name="Iepirkuma_ID">
    <vt:lpwstr>1.18.6/14/2021</vt:lpwstr>
  </property>
  <property fmtid="{D5CDD505-2E9C-101B-9397-08002B2CF9AE}" pid="11" name="Klients_dativs">
    <vt:lpwstr>-</vt:lpwstr>
  </property>
  <property fmtid="{D5CDD505-2E9C-101B-9397-08002B2CF9AE}" pid="12" name="ContentTypeId">
    <vt:lpwstr>0x0101003001A52D89FDBB4C93FD56FBA8E0A1AD</vt:lpwstr>
  </property>
  <property fmtid="{D5CDD505-2E9C-101B-9397-08002B2CF9AE}" pid="13" name="AuthorIds_UIVersion_512">
    <vt:lpwstr>12</vt:lpwstr>
  </property>
</Properties>
</file>