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003A" w14:textId="6E34B1F5" w:rsidR="00B66D15" w:rsidRPr="00B66D15" w:rsidRDefault="00B66D15" w:rsidP="00B66D1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bookmarkStart w:id="0" w:name="_Hlk137642342"/>
      <w:r>
        <w:rPr>
          <w:rFonts w:cs="Calibri"/>
          <w:color w:val="333333"/>
          <w:sz w:val="28"/>
          <w:lang w:eastAsia="en-GB"/>
        </w:rPr>
        <w:t>p</w:t>
      </w:r>
      <w:r w:rsidRPr="00B66D15">
        <w:rPr>
          <w:rFonts w:cs="Calibri"/>
          <w:color w:val="333333"/>
          <w:sz w:val="28"/>
          <w:lang w:eastAsia="en-GB"/>
        </w:rPr>
        <w:t xml:space="preserve">ielikums </w:t>
      </w:r>
    </w:p>
    <w:p w14:paraId="0EF0A1D8" w14:textId="77777777" w:rsidR="00B66D15" w:rsidRPr="00EC2467" w:rsidRDefault="00B66D15" w:rsidP="00B66D15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color w:val="333333"/>
          <w:sz w:val="28"/>
          <w:lang w:eastAsia="en-GB"/>
        </w:rPr>
        <w:t xml:space="preserve">Ministru kabineta </w:t>
      </w:r>
    </w:p>
    <w:p w14:paraId="407D8DBF" w14:textId="77777777" w:rsidR="00B66D15" w:rsidRPr="00EC2467" w:rsidRDefault="00B66D15" w:rsidP="00B66D15">
      <w:pPr>
        <w:jc w:val="right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color w:val="333333"/>
          <w:sz w:val="28"/>
          <w:lang w:eastAsia="en-GB"/>
        </w:rPr>
        <w:t>2023. gada 4. jūlija</w:t>
      </w:r>
    </w:p>
    <w:p w14:paraId="2BB3ADA8" w14:textId="77777777" w:rsidR="00B66D15" w:rsidRDefault="00B66D15" w:rsidP="00B66D15">
      <w:pPr>
        <w:jc w:val="right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sz w:val="28"/>
          <w:lang w:eastAsia="en-GB"/>
        </w:rPr>
        <w:t xml:space="preserve">noteikumiem </w:t>
      </w:r>
      <w:r w:rsidRPr="00EC2467">
        <w:rPr>
          <w:rFonts w:cs="Calibri"/>
          <w:color w:val="333333"/>
          <w:sz w:val="28"/>
          <w:lang w:eastAsia="en-GB"/>
        </w:rPr>
        <w:t>Nr. 363</w:t>
      </w:r>
    </w:p>
    <w:bookmarkEnd w:id="0"/>
    <w:p w14:paraId="344D00A5" w14:textId="6520B1E2" w:rsidR="002640D6" w:rsidRPr="003C7793" w:rsidRDefault="009B004B" w:rsidP="00704CE4">
      <w:pPr>
        <w:pStyle w:val="naisnod"/>
        <w:spacing w:before="120" w:after="0"/>
        <w:rPr>
          <w:sz w:val="28"/>
          <w:szCs w:val="28"/>
        </w:rPr>
      </w:pPr>
      <w:r w:rsidRPr="003C7793">
        <w:rPr>
          <w:sz w:val="28"/>
          <w:szCs w:val="28"/>
        </w:rPr>
        <w:t>Paziņojums</w:t>
      </w:r>
      <w:r w:rsidR="00294BD5" w:rsidRPr="003C7793">
        <w:rPr>
          <w:sz w:val="28"/>
          <w:szCs w:val="28"/>
        </w:rPr>
        <w:t xml:space="preserve"> </w:t>
      </w:r>
    </w:p>
    <w:p w14:paraId="724C7187" w14:textId="1A5CE4AD" w:rsidR="002640D6" w:rsidRPr="002640D6" w:rsidRDefault="00294BD5" w:rsidP="00B66D15">
      <w:pPr>
        <w:pStyle w:val="naisnod"/>
        <w:spacing w:before="0" w:after="0"/>
        <w:rPr>
          <w:sz w:val="28"/>
          <w:szCs w:val="28"/>
        </w:rPr>
      </w:pPr>
      <w:r w:rsidRPr="003C7793">
        <w:rPr>
          <w:sz w:val="28"/>
          <w:szCs w:val="28"/>
        </w:rPr>
        <w:t>par</w:t>
      </w:r>
      <w:r w:rsidR="00C6198B" w:rsidRPr="003C7793">
        <w:rPr>
          <w:sz w:val="28"/>
          <w:szCs w:val="28"/>
        </w:rPr>
        <w:t xml:space="preserve"> bīstamo kravu pārvadājumu</w:t>
      </w:r>
      <w:r w:rsidRPr="003C7793">
        <w:rPr>
          <w:sz w:val="28"/>
          <w:szCs w:val="28"/>
        </w:rPr>
        <w:t xml:space="preserve"> drošības konsultanta</w:t>
      </w:r>
      <w:r w:rsidR="0094723C" w:rsidRPr="003C7793">
        <w:rPr>
          <w:sz w:val="28"/>
          <w:szCs w:val="28"/>
        </w:rPr>
        <w:t xml:space="preserve"> (padomnieka)</w:t>
      </w:r>
      <w:r w:rsidR="009B004B" w:rsidRPr="003C7793">
        <w:rPr>
          <w:sz w:val="28"/>
          <w:szCs w:val="28"/>
        </w:rPr>
        <w:t xml:space="preserve"> iecelšanu</w:t>
      </w:r>
    </w:p>
    <w:p w14:paraId="32F92A2A" w14:textId="0EC48BDD" w:rsidR="009B004B" w:rsidRDefault="002640D6" w:rsidP="00704CE4">
      <w:pPr>
        <w:spacing w:before="120"/>
        <w:ind w:left="142"/>
        <w:rPr>
          <w:b/>
          <w:bCs/>
        </w:rPr>
      </w:pPr>
      <w:r>
        <w:rPr>
          <w:b/>
          <w:bCs/>
        </w:rPr>
        <w:t xml:space="preserve">1. </w:t>
      </w:r>
      <w:r w:rsidR="00A33A5E" w:rsidRPr="00EE2120">
        <w:rPr>
          <w:b/>
          <w:bCs/>
        </w:rPr>
        <w:t>Informācija par bīstamo kravu aprites dalībnieku</w:t>
      </w:r>
    </w:p>
    <w:p w14:paraId="2F87525C" w14:textId="77777777" w:rsidR="00037B7A" w:rsidRPr="00EE2120" w:rsidRDefault="00037B7A" w:rsidP="00B66D1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7"/>
      </w:tblGrid>
      <w:tr w:rsidR="00B66D15" w14:paraId="53934D2B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A2F1265" w14:textId="0876A965" w:rsidR="00B66D15" w:rsidRDefault="00037B7A" w:rsidP="00B66D15">
            <w: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AE1B6B5" w14:textId="184A8452" w:rsidR="00B66D15" w:rsidRDefault="00B66D15" w:rsidP="00B66D15">
            <w:r>
              <w:t>N</w:t>
            </w:r>
            <w:r w:rsidRPr="00EE2120">
              <w:t>osaukums</w:t>
            </w:r>
          </w:p>
        </w:tc>
        <w:tc>
          <w:tcPr>
            <w:tcW w:w="5947" w:type="dxa"/>
            <w:tcBorders>
              <w:top w:val="nil"/>
              <w:left w:val="nil"/>
              <w:right w:val="nil"/>
            </w:tcBorders>
          </w:tcPr>
          <w:p w14:paraId="402B2E12" w14:textId="77777777" w:rsidR="00B66D15" w:rsidRDefault="00B66D15" w:rsidP="00B66D15"/>
        </w:tc>
      </w:tr>
      <w:tr w:rsidR="00B66D15" w14:paraId="6A5BAC06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5044249" w14:textId="0BD43DEA" w:rsidR="00B66D15" w:rsidRDefault="00037B7A" w:rsidP="00B66D15">
            <w: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6FD84B" w14:textId="4FB092FE" w:rsidR="00B66D15" w:rsidRDefault="00037B7A" w:rsidP="00B66D15">
            <w:r>
              <w:t>R</w:t>
            </w:r>
            <w:r w:rsidR="00B66D15" w:rsidRPr="00EE2120">
              <w:t>eģistrācijas numurs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20C96CB2" w14:textId="77777777" w:rsidR="00B66D15" w:rsidRDefault="00B66D15" w:rsidP="00B66D15"/>
        </w:tc>
      </w:tr>
      <w:tr w:rsidR="00B66D15" w14:paraId="44A39E51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9E34755" w14:textId="14B593F3" w:rsidR="00B66D15" w:rsidRDefault="00037B7A" w:rsidP="00B66D15">
            <w:r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3469F5" w14:textId="3480559F" w:rsidR="00B66D15" w:rsidRDefault="00B66D15" w:rsidP="00B66D15">
            <w:r>
              <w:t>A</w:t>
            </w:r>
            <w:r w:rsidRPr="00EE2120">
              <w:t>drese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18D1D34B" w14:textId="77777777" w:rsidR="00B66D15" w:rsidRDefault="00B66D15" w:rsidP="00B66D15"/>
        </w:tc>
      </w:tr>
      <w:tr w:rsidR="00B66D15" w14:paraId="6ED8A434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3FD5A7F" w14:textId="057BB141" w:rsidR="00B66D15" w:rsidRDefault="00037B7A" w:rsidP="00B66D15">
            <w:r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85A882" w14:textId="67D03B7A" w:rsidR="00B66D15" w:rsidRDefault="00B66D15" w:rsidP="00B66D15">
            <w:r w:rsidRPr="00EE2120">
              <w:t>Tālrunis</w:t>
            </w:r>
            <w:r>
              <w:t>, e-pasts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579E4C0E" w14:textId="77777777" w:rsidR="00B66D15" w:rsidRDefault="00B66D15" w:rsidP="00B66D15"/>
        </w:tc>
      </w:tr>
      <w:tr w:rsidR="00B66D15" w14:paraId="03BE19C4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820470B" w14:textId="5CA916F4" w:rsidR="00B66D15" w:rsidRDefault="00037B7A" w:rsidP="00B66D15">
            <w:r>
              <w:t>1.5.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52370E" w14:textId="468D97B3" w:rsidR="00B66D15" w:rsidRDefault="00B66D15" w:rsidP="00B66D15">
            <w:r w:rsidRPr="003E0693">
              <w:t>Pamatdarbības vieta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4216E78E" w14:textId="77777777" w:rsidR="00B66D15" w:rsidRDefault="00B66D15" w:rsidP="00B66D15"/>
        </w:tc>
      </w:tr>
      <w:tr w:rsidR="00B66D15" w14:paraId="3D720E5E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EEF2C40" w14:textId="7C6BD6B8" w:rsidR="00B66D15" w:rsidRDefault="00037B7A" w:rsidP="00B66D15">
            <w:r>
              <w:t>1.6.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8167FF" w14:textId="1DE6AE48" w:rsidR="00B66D15" w:rsidRDefault="00B66D15" w:rsidP="00B66D15">
            <w:r>
              <w:t>Adrese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077F65D3" w14:textId="77777777" w:rsidR="00B66D15" w:rsidRDefault="00B66D15" w:rsidP="00B66D15"/>
        </w:tc>
      </w:tr>
      <w:tr w:rsidR="00B66D15" w14:paraId="188954FE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B9E0743" w14:textId="546F941F" w:rsidR="00B66D15" w:rsidRDefault="00037B7A" w:rsidP="00B66D15">
            <w:r>
              <w:t>1.7.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896A62" w14:textId="72749FE7" w:rsidR="00B66D15" w:rsidRDefault="00037B7A" w:rsidP="00B66D15">
            <w:r>
              <w:t>Tālrunis, e-pasts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2AC311A9" w14:textId="77777777" w:rsidR="00B66D15" w:rsidRDefault="00B66D15" w:rsidP="00B66D15"/>
        </w:tc>
      </w:tr>
      <w:tr w:rsidR="00B66D15" w14:paraId="214A39DB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78E4A85" w14:textId="7C95F5D0" w:rsidR="00B66D15" w:rsidRDefault="00037B7A" w:rsidP="00B66D15">
            <w:r>
              <w:t>1.8.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44B57C" w14:textId="77777777" w:rsidR="00037B7A" w:rsidRDefault="00037B7A" w:rsidP="00B66D15">
            <w:r w:rsidRPr="001A7A28">
              <w:t>Citas darbības vietas</w:t>
            </w:r>
            <w:r>
              <w:t xml:space="preserve"> </w:t>
            </w:r>
          </w:p>
          <w:p w14:paraId="58CDBDA3" w14:textId="77F3410B" w:rsidR="00B66D15" w:rsidRDefault="00037B7A" w:rsidP="00B66D15">
            <w:r w:rsidRPr="001A7A28">
              <w:rPr>
                <w:i/>
                <w:iCs/>
                <w:sz w:val="20"/>
                <w:szCs w:val="20"/>
              </w:rPr>
              <w:t>(aizpilda par katru darbības vietu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1A7A28">
              <w:rPr>
                <w:i/>
                <w:iCs/>
                <w:sz w:val="20"/>
                <w:szCs w:val="20"/>
              </w:rPr>
              <w:t xml:space="preserve"> </w:t>
            </w:r>
            <w:r w:rsidRPr="001A7A28">
              <w:rPr>
                <w:i/>
                <w:sz w:val="20"/>
                <w:szCs w:val="20"/>
              </w:rPr>
              <w:t>ja tādas ir)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67F0F094" w14:textId="77777777" w:rsidR="00B66D15" w:rsidRDefault="00B66D15" w:rsidP="00B66D15"/>
        </w:tc>
      </w:tr>
      <w:tr w:rsidR="00037B7A" w14:paraId="743BEE3D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541F6F8" w14:textId="75C39B64" w:rsidR="00037B7A" w:rsidRDefault="00037B7A" w:rsidP="00B66D15">
            <w:r>
              <w:t>1.9.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AC8718" w14:textId="0514E26E" w:rsidR="00037B7A" w:rsidRPr="001A7A28" w:rsidRDefault="00037B7A" w:rsidP="00B66D15">
            <w:r w:rsidRPr="00EE2120">
              <w:t>Adrese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3BC79F6D" w14:textId="77777777" w:rsidR="00037B7A" w:rsidRDefault="00037B7A" w:rsidP="00B66D15"/>
        </w:tc>
      </w:tr>
      <w:tr w:rsidR="00037B7A" w14:paraId="300A52B7" w14:textId="77777777" w:rsidTr="00037B7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32E0342" w14:textId="216AD554" w:rsidR="00037B7A" w:rsidRDefault="00037B7A" w:rsidP="00B66D15">
            <w:r>
              <w:t>1.10.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3FA456" w14:textId="0A9F3317" w:rsidR="00037B7A" w:rsidRPr="001A7A28" w:rsidRDefault="00037B7A" w:rsidP="00B66D15">
            <w:r w:rsidRPr="00EE2120">
              <w:t>Tālrunis</w:t>
            </w:r>
            <w:r>
              <w:t>, e-pasts</w:t>
            </w: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0F905B46" w14:textId="77777777" w:rsidR="00037B7A" w:rsidRDefault="00037B7A" w:rsidP="00B66D15"/>
        </w:tc>
      </w:tr>
    </w:tbl>
    <w:p w14:paraId="45884185" w14:textId="6C566445" w:rsidR="009B004B" w:rsidRDefault="002640D6" w:rsidP="00704CE4">
      <w:pPr>
        <w:spacing w:before="120"/>
        <w:ind w:left="142"/>
        <w:jc w:val="both"/>
        <w:rPr>
          <w:b/>
          <w:bCs/>
        </w:rPr>
      </w:pPr>
      <w:r>
        <w:rPr>
          <w:b/>
          <w:bCs/>
        </w:rPr>
        <w:t xml:space="preserve">2. </w:t>
      </w:r>
      <w:r w:rsidR="00A33A5E" w:rsidRPr="00EE2120">
        <w:rPr>
          <w:b/>
          <w:bCs/>
        </w:rPr>
        <w:t>Informācija par</w:t>
      </w:r>
      <w:r w:rsidR="003E0693">
        <w:rPr>
          <w:b/>
          <w:bCs/>
        </w:rPr>
        <w:t xml:space="preserve"> atbildīgo</w:t>
      </w:r>
      <w:r w:rsidR="00A33A5E" w:rsidRPr="00EE2120">
        <w:rPr>
          <w:b/>
          <w:bCs/>
        </w:rPr>
        <w:t xml:space="preserve"> bīstamo kravu drošības konsultantu (padomnieku)</w:t>
      </w:r>
    </w:p>
    <w:p w14:paraId="44D55C8F" w14:textId="77777777" w:rsidR="00037B7A" w:rsidRPr="00EE2120" w:rsidRDefault="00037B7A" w:rsidP="00B66D15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672"/>
        <w:gridCol w:w="4813"/>
      </w:tblGrid>
      <w:tr w:rsidR="00037B7A" w14:paraId="75DE8821" w14:textId="77777777" w:rsidTr="00037B7A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53E930A" w14:textId="2F2E22A6" w:rsidR="00037B7A" w:rsidRDefault="00037B7A" w:rsidP="00B66D15">
            <w:pPr>
              <w:pStyle w:val="naiskr"/>
              <w:spacing w:before="0" w:after="0"/>
            </w:pPr>
            <w:r>
              <w:t>2.1.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6C9B9AB5" w14:textId="0F3E46A7" w:rsidR="00037B7A" w:rsidRDefault="00037B7A" w:rsidP="00B66D15">
            <w:pPr>
              <w:pStyle w:val="naiskr"/>
              <w:spacing w:before="0" w:after="0"/>
            </w:pPr>
            <w:r w:rsidRPr="00EE2120">
              <w:t>Drošības konsultant</w:t>
            </w:r>
            <w:r>
              <w:t>s (padomnieks)</w:t>
            </w:r>
          </w:p>
        </w:tc>
        <w:tc>
          <w:tcPr>
            <w:tcW w:w="4813" w:type="dxa"/>
            <w:tcBorders>
              <w:top w:val="nil"/>
              <w:left w:val="nil"/>
              <w:right w:val="nil"/>
            </w:tcBorders>
          </w:tcPr>
          <w:p w14:paraId="288AF4D0" w14:textId="77777777" w:rsidR="00037B7A" w:rsidRDefault="00037B7A" w:rsidP="00B66D15">
            <w:pPr>
              <w:pStyle w:val="naiskr"/>
              <w:spacing w:before="0" w:after="0"/>
            </w:pPr>
          </w:p>
        </w:tc>
      </w:tr>
      <w:tr w:rsidR="00037B7A" w14:paraId="573F389B" w14:textId="77777777" w:rsidTr="00037B7A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4AD7CE8" w14:textId="77777777" w:rsidR="00037B7A" w:rsidRDefault="00037B7A" w:rsidP="00B66D15">
            <w:pPr>
              <w:pStyle w:val="naiskr"/>
              <w:spacing w:before="0" w:after="0"/>
            </w:pPr>
          </w:p>
          <w:p w14:paraId="75195F82" w14:textId="77FE5FC8" w:rsidR="00037B7A" w:rsidRDefault="00037B7A" w:rsidP="00B66D15">
            <w:pPr>
              <w:pStyle w:val="naiskr"/>
              <w:spacing w:before="0" w:after="0"/>
            </w:pPr>
            <w:r>
              <w:t>2.2.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437CE306" w14:textId="77777777" w:rsidR="00037B7A" w:rsidRDefault="00037B7A" w:rsidP="00B66D15">
            <w:pPr>
              <w:pStyle w:val="naiskr"/>
              <w:spacing w:before="0" w:after="0"/>
            </w:pPr>
          </w:p>
          <w:p w14:paraId="6971F270" w14:textId="3E9DB6DC" w:rsidR="00037B7A" w:rsidRDefault="00037B7A" w:rsidP="00B66D15">
            <w:pPr>
              <w:pStyle w:val="naiskr"/>
              <w:spacing w:before="0" w:after="0"/>
            </w:pPr>
            <w:r w:rsidRPr="00EE2120">
              <w:t>Sertifikāta numurs</w:t>
            </w:r>
          </w:p>
        </w:tc>
        <w:tc>
          <w:tcPr>
            <w:tcW w:w="4813" w:type="dxa"/>
            <w:tcBorders>
              <w:left w:val="nil"/>
              <w:right w:val="nil"/>
            </w:tcBorders>
          </w:tcPr>
          <w:p w14:paraId="536EA866" w14:textId="75E83921" w:rsidR="00037B7A" w:rsidRPr="00037B7A" w:rsidRDefault="00037B7A" w:rsidP="00037B7A">
            <w:pPr>
              <w:pStyle w:val="naiskr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37B7A">
              <w:rPr>
                <w:sz w:val="20"/>
                <w:szCs w:val="20"/>
              </w:rPr>
              <w:t>vārds</w:t>
            </w:r>
            <w:r>
              <w:rPr>
                <w:sz w:val="20"/>
                <w:szCs w:val="20"/>
              </w:rPr>
              <w:t>,</w:t>
            </w:r>
            <w:r w:rsidRPr="00037B7A">
              <w:rPr>
                <w:sz w:val="20"/>
                <w:szCs w:val="20"/>
              </w:rPr>
              <w:t xml:space="preserve"> uzvārds</w:t>
            </w:r>
            <w:r>
              <w:rPr>
                <w:sz w:val="20"/>
                <w:szCs w:val="20"/>
              </w:rPr>
              <w:t>)</w:t>
            </w:r>
          </w:p>
        </w:tc>
      </w:tr>
      <w:tr w:rsidR="00037B7A" w14:paraId="49426B2E" w14:textId="77777777" w:rsidTr="00037B7A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F6B6D33" w14:textId="267126B0" w:rsidR="00037B7A" w:rsidRDefault="00037B7A" w:rsidP="00B66D15">
            <w:pPr>
              <w:pStyle w:val="naiskr"/>
              <w:spacing w:before="0" w:after="0"/>
            </w:pPr>
            <w:r>
              <w:t>2.3.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4748FDAA" w14:textId="00355873" w:rsidR="00037B7A" w:rsidRDefault="00037B7A" w:rsidP="00B66D15">
            <w:pPr>
              <w:pStyle w:val="naiskr"/>
              <w:spacing w:before="0" w:after="0"/>
            </w:pPr>
            <w:r w:rsidRPr="00EE2120">
              <w:t>Tālrunis</w:t>
            </w:r>
            <w:r>
              <w:t>, e-pasts</w:t>
            </w:r>
          </w:p>
        </w:tc>
        <w:tc>
          <w:tcPr>
            <w:tcW w:w="4813" w:type="dxa"/>
            <w:tcBorders>
              <w:left w:val="nil"/>
              <w:right w:val="nil"/>
            </w:tcBorders>
          </w:tcPr>
          <w:p w14:paraId="56384F2E" w14:textId="77777777" w:rsidR="00037B7A" w:rsidRDefault="00037B7A" w:rsidP="00B66D15">
            <w:pPr>
              <w:pStyle w:val="naiskr"/>
              <w:spacing w:before="0" w:after="0"/>
            </w:pPr>
          </w:p>
        </w:tc>
      </w:tr>
    </w:tbl>
    <w:p w14:paraId="146352AA" w14:textId="77777777" w:rsidR="00EB1B31" w:rsidRPr="00EE2120" w:rsidRDefault="00EB1B31" w:rsidP="00B66D15"/>
    <w:p w14:paraId="4B282DA6" w14:textId="492A0E34" w:rsidR="002640D6" w:rsidRPr="00EE2120" w:rsidRDefault="002640D6" w:rsidP="00B66D15">
      <w:pPr>
        <w:pStyle w:val="naiskr"/>
        <w:spacing w:before="0" w:after="0"/>
        <w:rPr>
          <w:b/>
          <w:bCs/>
        </w:rPr>
      </w:pPr>
      <w:r>
        <w:rPr>
          <w:b/>
          <w:bCs/>
        </w:rPr>
        <w:t>3.</w:t>
      </w:r>
      <w:r w:rsidR="009B004B" w:rsidRPr="00EE2120">
        <w:rPr>
          <w:b/>
          <w:bCs/>
        </w:rPr>
        <w:t> Ar bīstamām kravām veic</w:t>
      </w:r>
      <w:r w:rsidR="00A33A5E" w:rsidRPr="00EE2120">
        <w:rPr>
          <w:b/>
          <w:bCs/>
        </w:rPr>
        <w:t xml:space="preserve">amās </w:t>
      </w:r>
      <w:r w:rsidR="009B004B" w:rsidRPr="00EE2120">
        <w:rPr>
          <w:b/>
          <w:bCs/>
        </w:rPr>
        <w:t>darbības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4"/>
        <w:gridCol w:w="2142"/>
        <w:gridCol w:w="2142"/>
      </w:tblGrid>
      <w:tr w:rsidR="002A7BDF" w:rsidRPr="00EE2120" w14:paraId="49054EF3" w14:textId="77777777" w:rsidTr="000C781F">
        <w:trPr>
          <w:trHeight w:val="1035"/>
          <w:tblCellSpacing w:w="0" w:type="dxa"/>
        </w:trPr>
        <w:tc>
          <w:tcPr>
            <w:tcW w:w="3714" w:type="dxa"/>
          </w:tcPr>
          <w:p w14:paraId="516BDE8D" w14:textId="77777777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 </w:t>
            </w:r>
          </w:p>
        </w:tc>
        <w:tc>
          <w:tcPr>
            <w:tcW w:w="2142" w:type="dxa"/>
          </w:tcPr>
          <w:p w14:paraId="32459F57" w14:textId="77777777" w:rsidR="002A7BDF" w:rsidRPr="00EE2120" w:rsidRDefault="002A7BDF" w:rsidP="00B66D15">
            <w:pPr>
              <w:pStyle w:val="naisc"/>
              <w:spacing w:before="0" w:after="0"/>
            </w:pPr>
            <w:r w:rsidRPr="00EE2120">
              <w:t>Krava paredzēta pārvadājumam ar autotransportu</w:t>
            </w:r>
          </w:p>
        </w:tc>
        <w:tc>
          <w:tcPr>
            <w:tcW w:w="2142" w:type="dxa"/>
          </w:tcPr>
          <w:p w14:paraId="33FE9776" w14:textId="77777777" w:rsidR="002A7BDF" w:rsidRPr="00EE2120" w:rsidRDefault="002A7BDF" w:rsidP="00B66D15">
            <w:pPr>
              <w:pStyle w:val="naisc"/>
              <w:spacing w:before="0" w:after="0"/>
            </w:pPr>
            <w:r w:rsidRPr="00EE2120">
              <w:t>Ja krava paredzēta pārvadājumam ar dzelzceļa transportu</w:t>
            </w:r>
          </w:p>
        </w:tc>
      </w:tr>
      <w:tr w:rsidR="002A7BDF" w:rsidRPr="00EE2120" w14:paraId="05EF7F42" w14:textId="77777777" w:rsidTr="000C781F">
        <w:trPr>
          <w:trHeight w:val="465"/>
          <w:tblCellSpacing w:w="0" w:type="dxa"/>
        </w:trPr>
        <w:tc>
          <w:tcPr>
            <w:tcW w:w="3714" w:type="dxa"/>
          </w:tcPr>
          <w:p w14:paraId="6BB2AC3F" w14:textId="62E7AD77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.1. Pārvadāšana</w:t>
            </w:r>
          </w:p>
        </w:tc>
        <w:tc>
          <w:tcPr>
            <w:tcW w:w="2142" w:type="dxa"/>
            <w:vAlign w:val="center"/>
          </w:tcPr>
          <w:p w14:paraId="4086E346" w14:textId="53BE2C60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5B301274" wp14:editId="03684F7D">
                  <wp:extent cx="114300" cy="13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11C9CDF9" w14:textId="3D2FCD0C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5E40E4EC" wp14:editId="1AC9723A">
                  <wp:extent cx="114300" cy="133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DF" w:rsidRPr="00EE2120" w14:paraId="1EF78B43" w14:textId="77777777" w:rsidTr="000C781F">
        <w:trPr>
          <w:trHeight w:val="465"/>
          <w:tblCellSpacing w:w="0" w:type="dxa"/>
        </w:trPr>
        <w:tc>
          <w:tcPr>
            <w:tcW w:w="3714" w:type="dxa"/>
          </w:tcPr>
          <w:p w14:paraId="4FF1CA7C" w14:textId="495EA5BF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.2. Klasifikācijas procedūras</w:t>
            </w:r>
          </w:p>
        </w:tc>
        <w:tc>
          <w:tcPr>
            <w:tcW w:w="2142" w:type="dxa"/>
            <w:vAlign w:val="center"/>
          </w:tcPr>
          <w:p w14:paraId="09F1EA24" w14:textId="600EC450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7A9B2A71" wp14:editId="790215E4">
                  <wp:extent cx="114300" cy="133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20B01A8E" w14:textId="39F87BBF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2DB822CB" wp14:editId="017D2B73">
                  <wp:extent cx="114300" cy="133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DF" w:rsidRPr="00EE2120" w14:paraId="0E68D278" w14:textId="77777777" w:rsidTr="000C781F">
        <w:trPr>
          <w:trHeight w:val="465"/>
          <w:tblCellSpacing w:w="0" w:type="dxa"/>
        </w:trPr>
        <w:tc>
          <w:tcPr>
            <w:tcW w:w="3714" w:type="dxa"/>
          </w:tcPr>
          <w:p w14:paraId="19A63C5E" w14:textId="35099E17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.3. Iepakošana</w:t>
            </w:r>
          </w:p>
        </w:tc>
        <w:tc>
          <w:tcPr>
            <w:tcW w:w="2142" w:type="dxa"/>
            <w:vAlign w:val="center"/>
          </w:tcPr>
          <w:p w14:paraId="1966B060" w14:textId="14C848BB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0C1B9566" wp14:editId="093015FD">
                  <wp:extent cx="114300" cy="133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13891EA1" w14:textId="6E49722A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193F20C1" wp14:editId="3286892E">
                  <wp:extent cx="114300" cy="133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DF" w:rsidRPr="00EE2120" w14:paraId="60799C03" w14:textId="77777777" w:rsidTr="000C781F">
        <w:trPr>
          <w:trHeight w:val="465"/>
          <w:tblCellSpacing w:w="0" w:type="dxa"/>
        </w:trPr>
        <w:tc>
          <w:tcPr>
            <w:tcW w:w="3714" w:type="dxa"/>
          </w:tcPr>
          <w:p w14:paraId="665F001C" w14:textId="7BBA36FD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.4. Iekraušana</w:t>
            </w:r>
          </w:p>
        </w:tc>
        <w:tc>
          <w:tcPr>
            <w:tcW w:w="2142" w:type="dxa"/>
            <w:vAlign w:val="center"/>
          </w:tcPr>
          <w:p w14:paraId="65942D0D" w14:textId="1EF74E97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25D85685" wp14:editId="26156CAF">
                  <wp:extent cx="114300" cy="133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009147BC" w14:textId="49BF99D3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777BEDF3" wp14:editId="52029FF7">
                  <wp:extent cx="114300" cy="133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DF" w:rsidRPr="00EE2120" w14:paraId="716DF1EC" w14:textId="77777777" w:rsidTr="000C781F">
        <w:trPr>
          <w:trHeight w:val="465"/>
          <w:tblCellSpacing w:w="0" w:type="dxa"/>
        </w:trPr>
        <w:tc>
          <w:tcPr>
            <w:tcW w:w="3714" w:type="dxa"/>
          </w:tcPr>
          <w:p w14:paraId="3462F915" w14:textId="7236AB1C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.5. Izkraušana</w:t>
            </w:r>
          </w:p>
        </w:tc>
        <w:tc>
          <w:tcPr>
            <w:tcW w:w="2142" w:type="dxa"/>
            <w:vAlign w:val="center"/>
          </w:tcPr>
          <w:p w14:paraId="53FA5F56" w14:textId="25902F95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686487F9" wp14:editId="317661BC">
                  <wp:extent cx="114300" cy="133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472855BC" w14:textId="78560EBC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73C14FAB" wp14:editId="51BDC5B2">
                  <wp:extent cx="114300" cy="133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DF" w:rsidRPr="00EE2120" w14:paraId="47F31030" w14:textId="77777777" w:rsidTr="000C781F">
        <w:trPr>
          <w:trHeight w:val="465"/>
          <w:tblCellSpacing w:w="0" w:type="dxa"/>
        </w:trPr>
        <w:tc>
          <w:tcPr>
            <w:tcW w:w="3714" w:type="dxa"/>
          </w:tcPr>
          <w:p w14:paraId="21E6E8C4" w14:textId="1AC3CF47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.6. Cisternu uzpildīšana</w:t>
            </w:r>
          </w:p>
        </w:tc>
        <w:tc>
          <w:tcPr>
            <w:tcW w:w="2142" w:type="dxa"/>
            <w:vAlign w:val="center"/>
          </w:tcPr>
          <w:p w14:paraId="327C6EC3" w14:textId="0E19A4D3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5A1A48C2" wp14:editId="2762A326">
                  <wp:extent cx="114300" cy="133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6AB1F439" w14:textId="5B1C90CF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3D661B36" wp14:editId="48DCD678">
                  <wp:extent cx="11430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DF" w:rsidRPr="00EE2120" w14:paraId="41C46CA2" w14:textId="77777777" w:rsidTr="000C781F">
        <w:trPr>
          <w:trHeight w:val="450"/>
          <w:tblCellSpacing w:w="0" w:type="dxa"/>
        </w:trPr>
        <w:tc>
          <w:tcPr>
            <w:tcW w:w="3714" w:type="dxa"/>
          </w:tcPr>
          <w:p w14:paraId="52C0E757" w14:textId="6F1D0870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.7. Transporta dokumentu noformēšana</w:t>
            </w:r>
          </w:p>
        </w:tc>
        <w:tc>
          <w:tcPr>
            <w:tcW w:w="2142" w:type="dxa"/>
            <w:vAlign w:val="center"/>
          </w:tcPr>
          <w:p w14:paraId="4D77CFA5" w14:textId="4E609C25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112EAD34" wp14:editId="0ABEA22F">
                  <wp:extent cx="114300" cy="133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0865BB05" w14:textId="5B98752B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46B75B6A" wp14:editId="653273FC">
                  <wp:extent cx="114300" cy="133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DF" w:rsidRPr="00EE2120" w14:paraId="5EC8D3D9" w14:textId="77777777" w:rsidTr="000C781F">
        <w:trPr>
          <w:trHeight w:val="465"/>
          <w:tblCellSpacing w:w="0" w:type="dxa"/>
        </w:trPr>
        <w:tc>
          <w:tcPr>
            <w:tcW w:w="3714" w:type="dxa"/>
          </w:tcPr>
          <w:p w14:paraId="27885713" w14:textId="756386AF" w:rsidR="002A7BDF" w:rsidRPr="00EE2120" w:rsidRDefault="002A7BDF" w:rsidP="00B66D15">
            <w:pPr>
              <w:pStyle w:val="naiskr"/>
              <w:spacing w:before="0" w:after="0"/>
            </w:pPr>
            <w:r w:rsidRPr="00EE2120">
              <w:t> </w:t>
            </w:r>
            <w:r w:rsidR="00037B7A">
              <w:t>3</w:t>
            </w:r>
            <w:r w:rsidRPr="00EE2120">
              <w:t>.8. Ekspeditora pakalpojumi</w:t>
            </w:r>
          </w:p>
        </w:tc>
        <w:tc>
          <w:tcPr>
            <w:tcW w:w="2142" w:type="dxa"/>
            <w:vAlign w:val="center"/>
          </w:tcPr>
          <w:p w14:paraId="34812DAC" w14:textId="7AD0EFBC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033ABBD7" wp14:editId="0D7273CB">
                  <wp:extent cx="114300" cy="133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vAlign w:val="center"/>
          </w:tcPr>
          <w:p w14:paraId="5AC1FB0C" w14:textId="450F526B" w:rsidR="002A7BDF" w:rsidRPr="00EE2120" w:rsidRDefault="008D64E7" w:rsidP="00B66D15">
            <w:pPr>
              <w:pStyle w:val="naisc"/>
              <w:spacing w:before="0" w:after="0"/>
            </w:pPr>
            <w:r w:rsidRPr="00EE2120">
              <w:rPr>
                <w:noProof/>
              </w:rPr>
              <w:drawing>
                <wp:inline distT="0" distB="0" distL="0" distR="0" wp14:anchorId="7F44E1C5" wp14:editId="79A4DF16">
                  <wp:extent cx="114300" cy="1333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693" w:rsidRPr="00EE2120" w14:paraId="77B18964" w14:textId="77777777" w:rsidTr="00037B7A">
        <w:trPr>
          <w:trHeight w:val="465"/>
          <w:tblCellSpacing w:w="0" w:type="dxa"/>
        </w:trPr>
        <w:tc>
          <w:tcPr>
            <w:tcW w:w="3714" w:type="dxa"/>
          </w:tcPr>
          <w:p w14:paraId="4D75166C" w14:textId="69DB9012" w:rsidR="003E0693" w:rsidRPr="00EE2120" w:rsidRDefault="00037B7A" w:rsidP="00B66D15">
            <w:pPr>
              <w:pStyle w:val="naiskr"/>
              <w:spacing w:before="0" w:after="0"/>
            </w:pPr>
            <w:r>
              <w:t>3</w:t>
            </w:r>
            <w:r w:rsidR="003E0693">
              <w:t>.9. Manevru darbu veikšana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1FE9FB03" w14:textId="77777777" w:rsidR="003E0693" w:rsidRPr="00EE2120" w:rsidRDefault="003E0693" w:rsidP="00B66D15">
            <w:pPr>
              <w:pStyle w:val="naisc"/>
              <w:spacing w:before="0" w:after="0"/>
              <w:rPr>
                <w:noProof/>
              </w:rPr>
            </w:pPr>
          </w:p>
        </w:tc>
        <w:tc>
          <w:tcPr>
            <w:tcW w:w="2142" w:type="dxa"/>
            <w:vAlign w:val="center"/>
          </w:tcPr>
          <w:p w14:paraId="6E4F6A65" w14:textId="6BA11E93" w:rsidR="003E0693" w:rsidRPr="00EE2120" w:rsidRDefault="003E0693" w:rsidP="00B66D15">
            <w:pPr>
              <w:pStyle w:val="naisc"/>
              <w:spacing w:before="0" w:after="0"/>
              <w:rPr>
                <w:noProof/>
              </w:rPr>
            </w:pPr>
            <w:r w:rsidRPr="00EE2120">
              <w:rPr>
                <w:noProof/>
              </w:rPr>
              <w:drawing>
                <wp:inline distT="0" distB="0" distL="0" distR="0" wp14:anchorId="1F1ED94D" wp14:editId="7D832806">
                  <wp:extent cx="114300" cy="133350"/>
                  <wp:effectExtent l="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41987" w14:textId="484F3FAB" w:rsidR="009B004B" w:rsidRPr="003E0693" w:rsidRDefault="00037B7A" w:rsidP="00B66D15">
      <w:pPr>
        <w:pStyle w:val="naisc"/>
        <w:spacing w:before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9B004B" w:rsidRPr="003E0693">
        <w:rPr>
          <w:i/>
          <w:iCs/>
          <w:sz w:val="20"/>
          <w:szCs w:val="20"/>
        </w:rPr>
        <w:t>(atzīmēt darbības veidu)</w:t>
      </w:r>
    </w:p>
    <w:p w14:paraId="67C4B4EE" w14:textId="77777777" w:rsidR="003E0693" w:rsidRDefault="003E0693" w:rsidP="00B66D15">
      <w:pPr>
        <w:rPr>
          <w:b/>
          <w:bCs/>
        </w:rPr>
      </w:pPr>
    </w:p>
    <w:p w14:paraId="569D3C51" w14:textId="691FCCA2" w:rsidR="001026C1" w:rsidRPr="00EE2120" w:rsidRDefault="001026C1" w:rsidP="00B66D15">
      <w:pPr>
        <w:pStyle w:val="naiskr"/>
        <w:spacing w:before="0"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626"/>
      </w:tblGrid>
      <w:tr w:rsidR="001C1D91" w:rsidRPr="00EE2120" w14:paraId="29433359" w14:textId="77777777" w:rsidTr="003E0693">
        <w:trPr>
          <w:tblCellSpacing w:w="0" w:type="dxa"/>
        </w:trPr>
        <w:tc>
          <w:tcPr>
            <w:tcW w:w="3686" w:type="dxa"/>
          </w:tcPr>
          <w:p w14:paraId="5C7191E8" w14:textId="273303DE" w:rsidR="001C1D91" w:rsidRPr="00EE2120" w:rsidRDefault="001C1D91" w:rsidP="00B66D15">
            <w:pPr>
              <w:pStyle w:val="naiskr"/>
              <w:spacing w:before="0" w:after="0"/>
              <w:jc w:val="right"/>
            </w:pPr>
            <w:r w:rsidRPr="00EE2120">
              <w:t> </w:t>
            </w:r>
            <w:proofErr w:type="spellStart"/>
            <w:r w:rsidR="00272347">
              <w:t>Paraksttiesīgā</w:t>
            </w:r>
            <w:proofErr w:type="spellEnd"/>
            <w:r w:rsidR="00272347" w:rsidRPr="00EE2120">
              <w:t xml:space="preserve"> persona</w:t>
            </w:r>
          </w:p>
        </w:tc>
        <w:tc>
          <w:tcPr>
            <w:tcW w:w="4626" w:type="dxa"/>
          </w:tcPr>
          <w:p w14:paraId="0BF74C9F" w14:textId="77777777" w:rsidR="001C1D91" w:rsidRPr="00EE2120" w:rsidRDefault="001C1D91" w:rsidP="00B66D15">
            <w:pPr>
              <w:pStyle w:val="naiskr"/>
              <w:pBdr>
                <w:bottom w:val="single" w:sz="6" w:space="0" w:color="000000"/>
              </w:pBdr>
              <w:spacing w:before="0" w:after="0"/>
            </w:pPr>
            <w:r w:rsidRPr="00EE2120">
              <w:t>  </w:t>
            </w:r>
          </w:p>
        </w:tc>
      </w:tr>
      <w:tr w:rsidR="001C1D91" w:rsidRPr="00EE2120" w14:paraId="4462EF63" w14:textId="77777777" w:rsidTr="003E0693">
        <w:trPr>
          <w:tblCellSpacing w:w="0" w:type="dxa"/>
        </w:trPr>
        <w:tc>
          <w:tcPr>
            <w:tcW w:w="3686" w:type="dxa"/>
          </w:tcPr>
          <w:p w14:paraId="1215B108" w14:textId="77777777" w:rsidR="001C1D91" w:rsidRPr="00EE2120" w:rsidRDefault="001C1D91" w:rsidP="00B66D15">
            <w:pPr>
              <w:pStyle w:val="naiskr"/>
              <w:spacing w:before="0" w:after="0"/>
              <w:jc w:val="right"/>
            </w:pPr>
            <w:r w:rsidRPr="00EE2120">
              <w:t>  </w:t>
            </w:r>
          </w:p>
        </w:tc>
        <w:tc>
          <w:tcPr>
            <w:tcW w:w="4626" w:type="dxa"/>
          </w:tcPr>
          <w:p w14:paraId="65352F42" w14:textId="2C5FFFDC" w:rsidR="001C1D91" w:rsidRPr="003E0693" w:rsidRDefault="001C1D91" w:rsidP="00B66D15">
            <w:pPr>
              <w:pStyle w:val="naisc"/>
              <w:spacing w:before="0" w:after="0"/>
              <w:rPr>
                <w:i/>
                <w:sz w:val="20"/>
                <w:szCs w:val="20"/>
              </w:rPr>
            </w:pPr>
            <w:r w:rsidRPr="003E0693">
              <w:rPr>
                <w:i/>
                <w:sz w:val="20"/>
                <w:szCs w:val="20"/>
              </w:rPr>
              <w:t> (paraksts)</w:t>
            </w:r>
            <w:r w:rsidR="00171A82" w:rsidRPr="003E0693">
              <w:rPr>
                <w:i/>
                <w:sz w:val="20"/>
                <w:szCs w:val="20"/>
              </w:rPr>
              <w:t>*</w:t>
            </w:r>
          </w:p>
        </w:tc>
      </w:tr>
      <w:tr w:rsidR="001C1D91" w:rsidRPr="00EE2120" w14:paraId="09216A6A" w14:textId="77777777" w:rsidTr="003E0693">
        <w:trPr>
          <w:tblCellSpacing w:w="0" w:type="dxa"/>
        </w:trPr>
        <w:tc>
          <w:tcPr>
            <w:tcW w:w="3686" w:type="dxa"/>
          </w:tcPr>
          <w:p w14:paraId="22867ED6" w14:textId="6B2822C1" w:rsidR="001C1D91" w:rsidRPr="00EE2120" w:rsidRDefault="00294BD5" w:rsidP="00B66D15">
            <w:pPr>
              <w:pStyle w:val="naiskr"/>
              <w:spacing w:before="0" w:after="0"/>
              <w:jc w:val="right"/>
            </w:pPr>
            <w:r w:rsidRPr="00EE2120">
              <w:t> Drošības konsultants</w:t>
            </w:r>
            <w:r w:rsidR="00272347">
              <w:t xml:space="preserve"> (padomnieks)</w:t>
            </w:r>
          </w:p>
        </w:tc>
        <w:tc>
          <w:tcPr>
            <w:tcW w:w="4626" w:type="dxa"/>
          </w:tcPr>
          <w:p w14:paraId="1CBC915D" w14:textId="77777777" w:rsidR="001C1D91" w:rsidRPr="00EE2120" w:rsidRDefault="001C1D91" w:rsidP="00B66D15">
            <w:pPr>
              <w:pStyle w:val="naiskr"/>
              <w:pBdr>
                <w:bottom w:val="single" w:sz="6" w:space="0" w:color="000000"/>
              </w:pBdr>
              <w:spacing w:before="0" w:after="0"/>
            </w:pPr>
            <w:r w:rsidRPr="00EE2120">
              <w:t>  </w:t>
            </w:r>
          </w:p>
        </w:tc>
      </w:tr>
      <w:tr w:rsidR="001C1D91" w:rsidRPr="00EE2120" w14:paraId="54CA7BAC" w14:textId="77777777" w:rsidTr="003E0693">
        <w:trPr>
          <w:tblCellSpacing w:w="0" w:type="dxa"/>
        </w:trPr>
        <w:tc>
          <w:tcPr>
            <w:tcW w:w="3686" w:type="dxa"/>
          </w:tcPr>
          <w:p w14:paraId="61FC1EE0" w14:textId="77777777" w:rsidR="001C1D91" w:rsidRPr="00EE2120" w:rsidRDefault="001C1D91" w:rsidP="00B66D15">
            <w:pPr>
              <w:pStyle w:val="naiskr"/>
              <w:spacing w:before="0" w:after="0"/>
              <w:jc w:val="right"/>
            </w:pPr>
            <w:r w:rsidRPr="00EE2120">
              <w:t>  </w:t>
            </w:r>
          </w:p>
        </w:tc>
        <w:tc>
          <w:tcPr>
            <w:tcW w:w="4626" w:type="dxa"/>
          </w:tcPr>
          <w:p w14:paraId="20396453" w14:textId="79E75A4F" w:rsidR="001C1D91" w:rsidRPr="003E0693" w:rsidRDefault="001C1D91" w:rsidP="00B66D15">
            <w:pPr>
              <w:pStyle w:val="naisc"/>
              <w:spacing w:before="0" w:after="0"/>
              <w:rPr>
                <w:i/>
                <w:sz w:val="20"/>
                <w:szCs w:val="20"/>
              </w:rPr>
            </w:pPr>
            <w:r w:rsidRPr="003E0693">
              <w:rPr>
                <w:i/>
                <w:sz w:val="20"/>
                <w:szCs w:val="20"/>
              </w:rPr>
              <w:t> (paraksts)</w:t>
            </w:r>
            <w:r w:rsidR="00171A82" w:rsidRPr="003E0693">
              <w:rPr>
                <w:i/>
                <w:sz w:val="20"/>
                <w:szCs w:val="20"/>
              </w:rPr>
              <w:t>*</w:t>
            </w:r>
          </w:p>
        </w:tc>
      </w:tr>
      <w:tr w:rsidR="001C1D91" w:rsidRPr="00EE2120" w14:paraId="036344C6" w14:textId="77777777" w:rsidTr="003E0693">
        <w:trPr>
          <w:tblCellSpacing w:w="0" w:type="dxa"/>
        </w:trPr>
        <w:tc>
          <w:tcPr>
            <w:tcW w:w="3686" w:type="dxa"/>
          </w:tcPr>
          <w:p w14:paraId="76F7662C" w14:textId="50636C5A" w:rsidR="001C1D91" w:rsidRPr="00EE2120" w:rsidRDefault="001C1D91" w:rsidP="00B66D15">
            <w:pPr>
              <w:pStyle w:val="naiskr"/>
              <w:spacing w:before="0" w:after="0"/>
              <w:jc w:val="right"/>
            </w:pPr>
            <w:r w:rsidRPr="00EE2120">
              <w:t>Paziņojuma sastādīšanas datums</w:t>
            </w:r>
            <w:r w:rsidR="003E0693">
              <w:t>*</w:t>
            </w:r>
          </w:p>
        </w:tc>
        <w:tc>
          <w:tcPr>
            <w:tcW w:w="4626" w:type="dxa"/>
          </w:tcPr>
          <w:p w14:paraId="0C17AD62" w14:textId="77777777" w:rsidR="001C1D91" w:rsidRPr="00EE2120" w:rsidRDefault="001C1D91" w:rsidP="00B66D15">
            <w:pPr>
              <w:pStyle w:val="naiskr"/>
              <w:pBdr>
                <w:bottom w:val="single" w:sz="6" w:space="0" w:color="000000"/>
              </w:pBdr>
              <w:spacing w:before="0" w:after="0"/>
            </w:pPr>
            <w:r w:rsidRPr="00EE2120">
              <w:t>  </w:t>
            </w:r>
          </w:p>
        </w:tc>
      </w:tr>
      <w:tr w:rsidR="00171A82" w:rsidRPr="00037B7A" w14:paraId="70A12C02" w14:textId="77777777" w:rsidTr="00FD51BC">
        <w:trPr>
          <w:tblCellSpacing w:w="0" w:type="dxa"/>
        </w:trPr>
        <w:tc>
          <w:tcPr>
            <w:tcW w:w="8312" w:type="dxa"/>
            <w:gridSpan w:val="2"/>
          </w:tcPr>
          <w:p w14:paraId="76BDD25E" w14:textId="77777777" w:rsidR="00037B7A" w:rsidRPr="00037B7A" w:rsidRDefault="00037B7A" w:rsidP="00B66D15">
            <w:pPr>
              <w:jc w:val="both"/>
              <w:rPr>
                <w:sz w:val="20"/>
                <w:szCs w:val="20"/>
              </w:rPr>
            </w:pPr>
          </w:p>
          <w:p w14:paraId="4F8D090E" w14:textId="0F6F448C" w:rsidR="00171A82" w:rsidRPr="00037B7A" w:rsidRDefault="00037B7A" w:rsidP="00B66D15">
            <w:pPr>
              <w:jc w:val="both"/>
              <w:rPr>
                <w:sz w:val="20"/>
                <w:szCs w:val="20"/>
              </w:rPr>
            </w:pPr>
            <w:r w:rsidRPr="00037B7A">
              <w:rPr>
                <w:sz w:val="20"/>
                <w:szCs w:val="20"/>
              </w:rPr>
              <w:t xml:space="preserve">Piezīme. </w:t>
            </w:r>
            <w:r w:rsidR="00171A82" w:rsidRPr="00037B7A">
              <w:rPr>
                <w:sz w:val="20"/>
                <w:szCs w:val="20"/>
              </w:rPr>
              <w:t>*</w:t>
            </w:r>
            <w:r w:rsidR="006B365B">
              <w:rPr>
                <w:sz w:val="20"/>
                <w:szCs w:val="20"/>
              </w:rPr>
              <w:t> </w:t>
            </w:r>
            <w:r w:rsidR="00171A82" w:rsidRPr="00037B7A">
              <w:rPr>
                <w:sz w:val="20"/>
                <w:szCs w:val="20"/>
              </w:rPr>
              <w:t>Dokumenta rekvizītu neaizpilda, ja elektroniskais dokuments ir sagatavots atbilstoši normatīvajiem aktiem par elektronisko dokumentu noformēšanu.</w:t>
            </w:r>
          </w:p>
        </w:tc>
      </w:tr>
    </w:tbl>
    <w:p w14:paraId="24F88AF0" w14:textId="77777777" w:rsidR="00171A82" w:rsidRPr="00037B7A" w:rsidRDefault="00171A82" w:rsidP="00B66D15"/>
    <w:sectPr w:rsidR="00171A82" w:rsidRPr="00037B7A" w:rsidSect="00B66D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C335" w14:textId="77777777" w:rsidR="00955C9C" w:rsidRDefault="00955C9C">
      <w:r>
        <w:separator/>
      </w:r>
    </w:p>
  </w:endnote>
  <w:endnote w:type="continuationSeparator" w:id="0">
    <w:p w14:paraId="1DFBEA28" w14:textId="77777777" w:rsidR="00955C9C" w:rsidRDefault="00955C9C">
      <w:r>
        <w:continuationSeparator/>
      </w:r>
    </w:p>
  </w:endnote>
  <w:endnote w:type="continuationNotice" w:id="1">
    <w:p w14:paraId="55E16A9A" w14:textId="77777777" w:rsidR="00955C9C" w:rsidRDefault="00955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56C2" w14:textId="77777777" w:rsidR="00630F11" w:rsidRDefault="00630F11" w:rsidP="003F41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70F57" w14:textId="77777777" w:rsidR="00630F11" w:rsidRDefault="00630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4DED" w14:textId="02B8140B" w:rsidR="00630F11" w:rsidRPr="00C30C15" w:rsidRDefault="00C30C15" w:rsidP="00C30C15">
    <w:pPr>
      <w:pStyle w:val="Footer"/>
      <w:rPr>
        <w:sz w:val="16"/>
        <w:szCs w:val="16"/>
      </w:rPr>
    </w:pPr>
    <w:r w:rsidRPr="00B66D15">
      <w:rPr>
        <w:sz w:val="16"/>
        <w:szCs w:val="16"/>
      </w:rPr>
      <w:t>N3376_</w:t>
    </w:r>
    <w:r>
      <w:rPr>
        <w:sz w:val="16"/>
        <w:szCs w:val="16"/>
      </w:rPr>
      <w:t>2</w:t>
    </w:r>
    <w:r w:rsidRPr="00B66D15">
      <w:rPr>
        <w:sz w:val="16"/>
        <w:szCs w:val="16"/>
      </w:rPr>
      <w:t>p1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825C" w14:textId="7A669F85" w:rsidR="00B66D15" w:rsidRPr="00B66D15" w:rsidRDefault="00B66D15">
    <w:pPr>
      <w:pStyle w:val="Footer"/>
      <w:rPr>
        <w:sz w:val="16"/>
        <w:szCs w:val="16"/>
      </w:rPr>
    </w:pPr>
    <w:bookmarkStart w:id="1" w:name="_Hlk137642387"/>
    <w:bookmarkStart w:id="2" w:name="_Hlk137642388"/>
    <w:r w:rsidRPr="00B66D15">
      <w:rPr>
        <w:sz w:val="16"/>
        <w:szCs w:val="16"/>
      </w:rPr>
      <w:t>N3376_</w:t>
    </w:r>
    <w:r w:rsidR="00C30C15">
      <w:rPr>
        <w:sz w:val="16"/>
        <w:szCs w:val="16"/>
      </w:rPr>
      <w:t>2</w:t>
    </w:r>
    <w:r w:rsidRPr="00B66D15">
      <w:rPr>
        <w:sz w:val="16"/>
        <w:szCs w:val="16"/>
      </w:rPr>
      <w:t>p1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2E5A" w14:textId="77777777" w:rsidR="00955C9C" w:rsidRDefault="00955C9C">
      <w:r>
        <w:separator/>
      </w:r>
    </w:p>
  </w:footnote>
  <w:footnote w:type="continuationSeparator" w:id="0">
    <w:p w14:paraId="5B993A19" w14:textId="77777777" w:rsidR="00955C9C" w:rsidRDefault="00955C9C">
      <w:r>
        <w:continuationSeparator/>
      </w:r>
    </w:p>
  </w:footnote>
  <w:footnote w:type="continuationNotice" w:id="1">
    <w:p w14:paraId="37133AFA" w14:textId="77777777" w:rsidR="00955C9C" w:rsidRDefault="00955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837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B6093E" w14:textId="789D78E2" w:rsidR="00B66D15" w:rsidRDefault="00B66D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05CC5" w14:textId="77777777" w:rsidR="00B66D15" w:rsidRDefault="00B66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9A6"/>
    <w:multiLevelType w:val="hybridMultilevel"/>
    <w:tmpl w:val="829656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34C6"/>
    <w:multiLevelType w:val="hybridMultilevel"/>
    <w:tmpl w:val="DF66E9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18A4"/>
    <w:multiLevelType w:val="hybridMultilevel"/>
    <w:tmpl w:val="FCC834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87932">
    <w:abstractNumId w:val="0"/>
  </w:num>
  <w:num w:numId="2" w16cid:durableId="558982800">
    <w:abstractNumId w:val="2"/>
  </w:num>
  <w:num w:numId="3" w16cid:durableId="90233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4B"/>
    <w:rsid w:val="00037B7A"/>
    <w:rsid w:val="00075CCE"/>
    <w:rsid w:val="00085F82"/>
    <w:rsid w:val="000C47EF"/>
    <w:rsid w:val="000C781F"/>
    <w:rsid w:val="00101CEE"/>
    <w:rsid w:val="001026C1"/>
    <w:rsid w:val="00144C0A"/>
    <w:rsid w:val="001569CA"/>
    <w:rsid w:val="00171A82"/>
    <w:rsid w:val="001A7A28"/>
    <w:rsid w:val="001C1D91"/>
    <w:rsid w:val="002640D6"/>
    <w:rsid w:val="00272347"/>
    <w:rsid w:val="00294BD5"/>
    <w:rsid w:val="002A7BDF"/>
    <w:rsid w:val="003054E6"/>
    <w:rsid w:val="0034374C"/>
    <w:rsid w:val="003C7793"/>
    <w:rsid w:val="003E0693"/>
    <w:rsid w:val="003F41BC"/>
    <w:rsid w:val="00484748"/>
    <w:rsid w:val="00552B1B"/>
    <w:rsid w:val="00552E56"/>
    <w:rsid w:val="00580F0D"/>
    <w:rsid w:val="00591BFA"/>
    <w:rsid w:val="00630F11"/>
    <w:rsid w:val="006B365B"/>
    <w:rsid w:val="006F7E7B"/>
    <w:rsid w:val="00704CE4"/>
    <w:rsid w:val="00742E6B"/>
    <w:rsid w:val="00752DB9"/>
    <w:rsid w:val="0080341E"/>
    <w:rsid w:val="00811C9A"/>
    <w:rsid w:val="0088727D"/>
    <w:rsid w:val="008D64E7"/>
    <w:rsid w:val="00922F10"/>
    <w:rsid w:val="0094723C"/>
    <w:rsid w:val="00955C9C"/>
    <w:rsid w:val="009B004B"/>
    <w:rsid w:val="009B6F67"/>
    <w:rsid w:val="00A33A5E"/>
    <w:rsid w:val="00A35A76"/>
    <w:rsid w:val="00AE140E"/>
    <w:rsid w:val="00AE2DCC"/>
    <w:rsid w:val="00AE7AD6"/>
    <w:rsid w:val="00B66D15"/>
    <w:rsid w:val="00C30C15"/>
    <w:rsid w:val="00C6198B"/>
    <w:rsid w:val="00CD2899"/>
    <w:rsid w:val="00DC5055"/>
    <w:rsid w:val="00EB1B31"/>
    <w:rsid w:val="00E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16FE8C"/>
  <w15:chartTrackingRefBased/>
  <w15:docId w15:val="{1AF5841C-4656-4199-AB2E-ED231E5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9B004B"/>
    <w:pPr>
      <w:spacing w:before="450" w:after="225"/>
      <w:jc w:val="center"/>
    </w:pPr>
    <w:rPr>
      <w:b/>
      <w:bCs/>
    </w:rPr>
  </w:style>
  <w:style w:type="paragraph" w:customStyle="1" w:styleId="naiskr">
    <w:name w:val="naiskr"/>
    <w:basedOn w:val="Normal"/>
    <w:rsid w:val="009B004B"/>
    <w:pPr>
      <w:spacing w:before="75" w:after="75"/>
    </w:pPr>
  </w:style>
  <w:style w:type="paragraph" w:customStyle="1" w:styleId="naisc">
    <w:name w:val="naisc"/>
    <w:basedOn w:val="Normal"/>
    <w:rsid w:val="009B004B"/>
    <w:pPr>
      <w:spacing w:before="75" w:after="75"/>
      <w:jc w:val="center"/>
    </w:pPr>
  </w:style>
  <w:style w:type="paragraph" w:styleId="Footer">
    <w:name w:val="footer"/>
    <w:basedOn w:val="Normal"/>
    <w:rsid w:val="00630F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F11"/>
  </w:style>
  <w:style w:type="paragraph" w:styleId="Header">
    <w:name w:val="header"/>
    <w:basedOn w:val="Normal"/>
    <w:link w:val="HeaderChar"/>
    <w:uiPriority w:val="99"/>
    <w:rsid w:val="0080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41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6D15"/>
    <w:pPr>
      <w:ind w:left="720"/>
      <w:contextualSpacing/>
    </w:pPr>
  </w:style>
  <w:style w:type="table" w:styleId="TableGrid">
    <w:name w:val="Table Grid"/>
    <w:basedOn w:val="TableNormal"/>
    <w:rsid w:val="00B6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Paziņojums par drošības konsultanta (padomnieka) iecelšanu</vt:lpstr>
      <vt:lpstr>Paziņojums par drošības konsultanta (padomnieka) iecelšanu</vt:lpstr>
    </vt:vector>
  </TitlesOfParts>
  <Company>Autotransporta direkcija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drošības konsultanta (padomnieka) iecelšanu</dc:title>
  <dc:subject/>
  <dc:creator>edijs</dc:creator>
  <cp:keywords/>
  <cp:lastModifiedBy>Dainis Vēsma</cp:lastModifiedBy>
  <cp:revision>5</cp:revision>
  <cp:lastPrinted>2023-06-15T07:18:00Z</cp:lastPrinted>
  <dcterms:created xsi:type="dcterms:W3CDTF">2023-06-14T10:54:00Z</dcterms:created>
  <dcterms:modified xsi:type="dcterms:W3CDTF">2023-07-11T10:35:00Z</dcterms:modified>
</cp:coreProperties>
</file>